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EDFEA" w14:textId="77777777" w:rsidR="002D220C" w:rsidRDefault="002D220C" w:rsidP="002D2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084192"/>
      <w:r w:rsidRPr="002D22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</w:t>
      </w:r>
    </w:p>
    <w:p w14:paraId="7BD71009" w14:textId="77777777" w:rsidR="002D220C" w:rsidRDefault="002D220C" w:rsidP="002D2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2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рабочей программе дисциплины </w:t>
      </w:r>
    </w:p>
    <w:p w14:paraId="1288BF75" w14:textId="048F19D1" w:rsidR="002D220C" w:rsidRPr="002D220C" w:rsidRDefault="002D220C" w:rsidP="002D2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2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«Изобразительное искусство»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1 - </w:t>
      </w:r>
      <w:r w:rsidRPr="002D220C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</w:p>
    <w:p w14:paraId="40FC5EF1" w14:textId="6BFE45AD" w:rsidR="003F4FE9" w:rsidRPr="002D220C" w:rsidRDefault="00A3592D" w:rsidP="002D220C">
      <w:pPr>
        <w:spacing w:after="0" w:line="264" w:lineRule="auto"/>
        <w:ind w:left="120"/>
        <w:jc w:val="both"/>
        <w:rPr>
          <w:lang w:val="ru-RU"/>
        </w:rPr>
      </w:pPr>
      <w:r>
        <w:rPr>
          <w:lang w:val="ru-RU"/>
        </w:rPr>
        <w:tab/>
      </w:r>
      <w:bookmarkStart w:id="1" w:name="block-2084193"/>
      <w:bookmarkEnd w:id="0"/>
    </w:p>
    <w:p w14:paraId="46EA7F29" w14:textId="14C3EEC4" w:rsidR="00AC0D43" w:rsidRPr="002D220C" w:rsidRDefault="00826823" w:rsidP="00AC0D43">
      <w:pPr>
        <w:pStyle w:val="af2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Программа по изобразительному искусству на уровне начального общего образования составлена ​​на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формирующихся в федеральной рабочей программе воспитания .</w:t>
      </w:r>
    </w:p>
    <w:p w14:paraId="35CF70E8" w14:textId="18C1632C" w:rsidR="00AC0D43" w:rsidRPr="00AC0D43" w:rsidRDefault="00AC0D43" w:rsidP="00AC0D43">
      <w:pPr>
        <w:widowControl w:val="0"/>
        <w:autoSpaceDE w:val="0"/>
        <w:autoSpaceDN w:val="0"/>
        <w:spacing w:after="0" w:line="240" w:lineRule="auto"/>
        <w:ind w:left="2"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ab/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В 2023-2024 учебном году при организации образовательной деятельности в общеобразовательных организациях Ханты-Мансийского автономного округа – Югры необходимо учитывать положения следующих нормативных правовых, инструктивных и методических документов: </w:t>
      </w:r>
    </w:p>
    <w:p w14:paraId="722B4C18" w14:textId="77777777" w:rsidR="00AC0D43" w:rsidRPr="00AC0D43" w:rsidRDefault="00AC0D43" w:rsidP="009A5950">
      <w:pPr>
        <w:widowControl w:val="0"/>
        <w:numPr>
          <w:ilvl w:val="0"/>
          <w:numId w:val="8"/>
        </w:numPr>
        <w:autoSpaceDE w:val="0"/>
        <w:autoSpaceDN w:val="0"/>
        <w:spacing w:after="10" w:line="249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Федеральный закон от 29 декабря 2012 г. № 273-ФЗ «Об образовании в Российской Федерации» (в ред. от 13.06.2023 № 299) (далее – Федеральный закон № 273-ФЗ);  </w:t>
      </w:r>
    </w:p>
    <w:p w14:paraId="0213306E" w14:textId="77777777" w:rsidR="00AC0D43" w:rsidRPr="00AC0D43" w:rsidRDefault="00AC0D43" w:rsidP="009A5950">
      <w:pPr>
        <w:widowControl w:val="0"/>
        <w:numPr>
          <w:ilvl w:val="0"/>
          <w:numId w:val="8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 </w:t>
      </w:r>
    </w:p>
    <w:p w14:paraId="35359B3E" w14:textId="77777777" w:rsidR="00AC0D43" w:rsidRPr="00AC0D43" w:rsidRDefault="00AC0D43" w:rsidP="009A5950">
      <w:pPr>
        <w:widowControl w:val="0"/>
        <w:numPr>
          <w:ilvl w:val="0"/>
          <w:numId w:val="8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Федеральный закон от 29 декабря 2010 г. № 436-ФЗ «О защите детей от информации, причиняющей вред их здоровью и развитию»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(в ред. от 28.04.2023 № 178-ФЗ); </w:t>
      </w:r>
    </w:p>
    <w:p w14:paraId="6491649A" w14:textId="77777777" w:rsidR="00AC0D43" w:rsidRPr="00AC0D43" w:rsidRDefault="00AC0D43" w:rsidP="009A5950">
      <w:pPr>
        <w:widowControl w:val="0"/>
        <w:numPr>
          <w:ilvl w:val="0"/>
          <w:numId w:val="8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Федеральный закон от 24.06.1999 № 120-ФЗ (ред. от 21.11.2022) «Об основах системы профилактики безнадзорности и правонарушений несовершеннолетних»; </w:t>
      </w:r>
    </w:p>
    <w:p w14:paraId="38CD58F0" w14:textId="77777777" w:rsidR="00AC0D43" w:rsidRPr="00AC0D43" w:rsidRDefault="00AC0D43" w:rsidP="009A5950">
      <w:pPr>
        <w:widowControl w:val="0"/>
        <w:numPr>
          <w:ilvl w:val="0"/>
          <w:numId w:val="8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Федеральный закон от 24.07.1998 № 124-ФЗ (ред. от 28.04.2023) «Об основных гарантиях прав ребенка в Российской Федерации»; </w:t>
      </w:r>
    </w:p>
    <w:p w14:paraId="38D9C5BB" w14:textId="77777777" w:rsidR="00AC0D43" w:rsidRPr="00AC0D43" w:rsidRDefault="00AC0D43" w:rsidP="009A5950">
      <w:pPr>
        <w:widowControl w:val="0"/>
        <w:numPr>
          <w:ilvl w:val="0"/>
          <w:numId w:val="8"/>
        </w:numPr>
        <w:autoSpaceDE w:val="0"/>
        <w:autoSpaceDN w:val="0"/>
        <w:spacing w:after="10" w:line="249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Указ Президента Российской Федерации от 19.12.2012 № 1666 (в ред. 06.12.2018) «О Стратегии государственной национальной политики Российской Федерации на период до 2025 года»;  </w:t>
      </w:r>
    </w:p>
    <w:p w14:paraId="158368E8" w14:textId="77777777" w:rsidR="00AC0D43" w:rsidRPr="00AC0D43" w:rsidRDefault="00AC0D43" w:rsidP="009A5950">
      <w:pPr>
        <w:widowControl w:val="0"/>
        <w:numPr>
          <w:ilvl w:val="0"/>
          <w:numId w:val="8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Правительства Российской Федерации от 29.05.2015 № 996-р «Стратегия развития воспитания в Российской Федерации на период до 2025 года»;  </w:t>
      </w:r>
    </w:p>
    <w:p w14:paraId="6D5C5B2E" w14:textId="77777777" w:rsidR="00AC0D43" w:rsidRPr="00AC0D43" w:rsidRDefault="00AC0D43" w:rsidP="009A5950">
      <w:pPr>
        <w:widowControl w:val="0"/>
        <w:numPr>
          <w:ilvl w:val="0"/>
          <w:numId w:val="8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Правительства Российской Федерации от 29.02.2016 № 326-р (в ред.30.03.2018) «Об утверждении Стратегии государственной культурной политики на период до 2030 года»;  </w:t>
      </w:r>
    </w:p>
    <w:p w14:paraId="0B22D7D2" w14:textId="77777777" w:rsidR="00AC0D43" w:rsidRPr="00AC0D43" w:rsidRDefault="00AC0D43" w:rsidP="009A5950">
      <w:pPr>
        <w:widowControl w:val="0"/>
        <w:numPr>
          <w:ilvl w:val="0"/>
          <w:numId w:val="8"/>
        </w:numPr>
        <w:autoSpaceDE w:val="0"/>
        <w:autoSpaceDN w:val="0"/>
        <w:spacing w:after="10" w:line="249" w:lineRule="auto"/>
        <w:ind w:left="12" w:right="29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Правительства Российской Федерации от 25.08.2014 № 1618-р «Об утверждении Концепции государственной семейной политики в Российской Федерации на период до 2025 года»; </w:t>
      </w:r>
    </w:p>
    <w:p w14:paraId="52BE3A2D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 </w:t>
      </w:r>
    </w:p>
    <w:p w14:paraId="66CAB49A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Правительства Российской Федерации от 22.03.2017 № 520-р (ред. от 18.03.2021) «Об утверждении Концепции развития системы профилактики безнадзорности и правонарушений несовершеннолетних на период до 2025 года» (вместе с «Планом мероприятий на 2021-2025 годы по реализации Концепции развития системы профилактики безнадзорности и правонарушений несовершеннолетних на период до 2025 года»); </w:t>
      </w:r>
    </w:p>
    <w:p w14:paraId="0D978041" w14:textId="677D925E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«Семейный кодекс Российской Федерации» от 29.12.1995 № 223-ФЗ (ред. от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28.04.2023); </w:t>
      </w:r>
    </w:p>
    <w:p w14:paraId="081FF763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«Конвенция о правах ребенка» (принята 44 сессией Генеральной Ассамблеи ООН, ратифицирована Постановлением Верховного Совета СССР от 13.06.1990 г.); </w:t>
      </w:r>
    </w:p>
    <w:p w14:paraId="4E2A91BF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11.02.2022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(далее - Приказ Минпросвещения России № 69);  </w:t>
      </w:r>
    </w:p>
    <w:p w14:paraId="52263A15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1F8F0E79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30.09.2022 № 874 «Об утверждении Порядка разработки и утверждения федеральных основных общеобразовательных программ» (далее – Приказ Минпросвещения России № 874 «Об утверждении Порядка разработки и утверждения федеральных основных общеобразовательных программ»); </w:t>
      </w:r>
    </w:p>
    <w:p w14:paraId="4E2AFF70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16.11.2022 № 992 «Об утверждении федеральной образовательной программы начального общего образования»; </w:t>
      </w:r>
    </w:p>
    <w:p w14:paraId="62965077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образования и науки Российской Федерации от 06.10.2009 № 373 (ред. от 11.12.2020 № 712) «Об утверждении и введении в действие федерального государственного образовательного стандарта начального общего образования» (далее - Приказ Минпросвещения России № 373);  </w:t>
      </w:r>
    </w:p>
    <w:p w14:paraId="3B99CAD5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31.05.2021 № 286 (ред. от 08.11.2022) «Об утверждении федерального государственного образовательного стандарта начального общего образования» (далее – Приказ Минпросвещения России № 286);   </w:t>
      </w:r>
    </w:p>
    <w:p w14:paraId="160732E9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10" w:line="249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науки Российской Федерации от 22.03.2021 № 115 (ред. от 07.10.2022)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- Приказ Минпросвещения России № 115);  </w:t>
      </w:r>
    </w:p>
    <w:p w14:paraId="2D38CCD8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02.09.2020  № 458 «Об утверждении Порядка приема на обучение по образовательным программам начального общего, основного общего и среднего общего образования»;  </w:t>
      </w:r>
    </w:p>
    <w:p w14:paraId="771736C8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509D9F53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25.11.2019 № 635 «Об утверждении плана мероприятий по реализации 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Федерации 24 декабря 2018 года»; </w:t>
      </w:r>
    </w:p>
    <w:p w14:paraId="2F2E0D02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</w:t>
      </w:r>
    </w:p>
    <w:p w14:paraId="14B5C29C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Приказ Минпросвещения России от 06.04.2023 № 240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(начало действия документа -</w:t>
      </w:r>
      <w:hyperlink r:id="rId8">
        <w:r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 xml:space="preserve"> 01.09.2023</w:t>
        </w:r>
      </w:hyperlink>
      <w:hyperlink r:id="rId9">
        <w:r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>)</w:t>
        </w:r>
      </w:hyperlink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</w:p>
    <w:p w14:paraId="1BF79156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 </w:t>
      </w:r>
    </w:p>
    <w:p w14:paraId="038F43FC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  </w:t>
      </w:r>
    </w:p>
    <w:p w14:paraId="2A2FCB11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2.4.3648-20 «Санитарноэпидемиологические требования к организациям воспитания и обучения, отдыха и оздоровления молодёжи» (далее - СП 2.4.3648-20);  </w:t>
      </w:r>
    </w:p>
    <w:p w14:paraId="068E02F7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13.01.2023 № 03-49 «О направлении методических рекомендаций» (вместе с «Методическими рекомендациями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образования»);  </w:t>
      </w:r>
    </w:p>
    <w:p w14:paraId="111466E8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15.04.2022 № СК-295/06 «Об использовании государственных символов Российской Федерации» (вместе с «Методическими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оздоровления»); </w:t>
      </w:r>
    </w:p>
    <w:p w14:paraId="1B2EB086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18.07.2022 № АБ-1951/06 «Об актуализации примерной рабочей программы воспитания» (вместе с «Примерной рабочей программой воспитания для общеобразовательных организаций» (одобрена решением федерального учебно-методического объединения по общему образованию, протокол от 23.06.2022 № 3/22)); </w:t>
      </w:r>
    </w:p>
    <w:p w14:paraId="6936C5B7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07.04.2021 № 06-433 «О направлении методических рекомендаций» (вместе с «Методическими рекомендациями по реализации Стратегии развития воспитания на уровне субъекта Российской Федерации»); </w:t>
      </w:r>
    </w:p>
    <w:p w14:paraId="754BF0CB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Письмо Министерства просвещения Российской Федерации от 12.05.2020 № ВБ-1011/08 «О методических рекомендациях» (вместе с «Методическими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организациях»); </w:t>
      </w:r>
    </w:p>
    <w:p w14:paraId="12D6C4F6" w14:textId="5D12B451" w:rsidR="00AC0D43" w:rsidRPr="00AC0D43" w:rsidRDefault="00AC0D43" w:rsidP="009A5950">
      <w:pPr>
        <w:pStyle w:val="af0"/>
        <w:numPr>
          <w:ilvl w:val="0"/>
          <w:numId w:val="9"/>
        </w:numPr>
        <w:spacing w:after="4" w:line="248" w:lineRule="auto"/>
        <w:ind w:right="49"/>
        <w:rPr>
          <w:rFonts w:eastAsia="Bookman Old Style"/>
          <w:color w:val="000000" w:themeColor="text1"/>
          <w:sz w:val="24"/>
          <w:szCs w:val="24"/>
        </w:rPr>
      </w:pPr>
      <w:r w:rsidRPr="00AC0D43">
        <w:rPr>
          <w:rFonts w:eastAsia="Bookman Old Style"/>
          <w:color w:val="000000" w:themeColor="text1"/>
          <w:sz w:val="24"/>
          <w:szCs w:val="24"/>
        </w:rPr>
        <w:t xml:space="preserve">Письмо Министерства просвещения Российской Федерации от 16.04.2019 № MP-507/02 «О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 </w:t>
      </w:r>
    </w:p>
    <w:p w14:paraId="544ED3C1" w14:textId="77777777" w:rsidR="00AC0D43" w:rsidRPr="002D220C" w:rsidRDefault="004675CE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hyperlink r:id="rId10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>Письмо</w:t>
        </w:r>
      </w:hyperlink>
      <w:hyperlink r:id="rId11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12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>Министерства</w:t>
        </w:r>
      </w:hyperlink>
      <w:hyperlink r:id="rId13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14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>образования</w:t>
        </w:r>
      </w:hyperlink>
      <w:hyperlink r:id="rId15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16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>и</w:t>
        </w:r>
      </w:hyperlink>
      <w:hyperlink r:id="rId17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18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>науки</w:t>
        </w:r>
      </w:hyperlink>
      <w:hyperlink r:id="rId19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20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>Российской</w:t>
        </w:r>
      </w:hyperlink>
      <w:hyperlink r:id="rId21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22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>Федерации</w:t>
        </w:r>
      </w:hyperlink>
      <w:hyperlink r:id="rId23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24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>от</w:t>
        </w:r>
      </w:hyperlink>
      <w:hyperlink r:id="rId25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26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 xml:space="preserve">18.06.2015 </w:t>
        </w:r>
      </w:hyperlink>
      <w:hyperlink r:id="rId27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>г.</w:t>
        </w:r>
      </w:hyperlink>
      <w:hyperlink r:id="rId28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29" w:anchor="07661742833397991">
        <w:r w:rsidR="00AC0D43" w:rsidRPr="002D220C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</w:rPr>
          <w:t>№</w:t>
        </w:r>
      </w:hyperlink>
      <w:hyperlink r:id="rId30" w:anchor="07661742833397991">
        <w:r w:rsidR="00AC0D43" w:rsidRPr="002D220C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hyperlink r:id="rId31" w:anchor="07661742833397991">
        <w:r w:rsidR="00AC0D43" w:rsidRPr="00AC0D43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  <w:lang w:val="ru-RU"/>
          </w:rPr>
          <w:t>НТ</w:t>
        </w:r>
      </w:hyperlink>
      <w:hyperlink r:id="rId32" w:anchor="07661742833397991">
        <w:r w:rsidR="00AC0D43" w:rsidRPr="002D220C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</w:rPr>
          <w:t>-</w:t>
        </w:r>
      </w:hyperlink>
      <w:hyperlink r:id="rId33" w:anchor="07661742833397991">
        <w:r w:rsidR="00AC0D43" w:rsidRPr="002D220C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</w:rPr>
          <w:t>670/08</w:t>
        </w:r>
      </w:hyperlink>
      <w:hyperlink r:id="rId34" w:anchor="07661742833397991">
        <w:r w:rsidR="00AC0D43" w:rsidRPr="002D220C">
          <w:rPr>
            <w:rFonts w:ascii="Times New Roman" w:eastAsia="Bookman Old Style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направлении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методических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рекомендаций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» (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вместе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с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«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Методическими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рекомендациями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по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организации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самоподготовки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учащихся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при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осуществлении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образовательной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деятельности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по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основным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общеобразовательным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программам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–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образовательным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программам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начального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общего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основного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общего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и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среднего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общего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="00AC0D43"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образования</w:t>
      </w:r>
      <w:r w:rsidR="00AC0D43"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»); </w:t>
      </w:r>
    </w:p>
    <w:p w14:paraId="6F1E6A67" w14:textId="77777777" w:rsidR="00AC0D43" w:rsidRPr="002D220C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Письмо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Министерства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просвещения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Российской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Федерации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от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22.03.2021 № 04-238 «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Об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электронном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банке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тренировочных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заданий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оценке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функциональной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грамотности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»; </w:t>
      </w:r>
    </w:p>
    <w:p w14:paraId="7CE4E2B5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Письмо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Министерства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просвещения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Российской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Федерации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от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15.02.2022 №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АЗ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-113/03 «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направлении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методических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рекомендаций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вместе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Информационно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-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методическим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письмом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введении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федеральных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государственных</w:t>
      </w:r>
      <w:r w:rsidRPr="002D220C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образовательных стандартов начального общего и основного общего образования)». </w:t>
      </w:r>
    </w:p>
    <w:p w14:paraId="671669D6" w14:textId="2593D2C1" w:rsidR="00AC0D43" w:rsidRPr="00AC0D43" w:rsidRDefault="00AC0D43" w:rsidP="009A5950">
      <w:pPr>
        <w:pStyle w:val="af0"/>
        <w:numPr>
          <w:ilvl w:val="0"/>
          <w:numId w:val="9"/>
        </w:numPr>
        <w:spacing w:after="4" w:line="248" w:lineRule="auto"/>
        <w:ind w:right="49"/>
        <w:rPr>
          <w:rFonts w:eastAsia="Bookman Old Style"/>
          <w:color w:val="000000" w:themeColor="text1"/>
          <w:sz w:val="24"/>
          <w:szCs w:val="24"/>
        </w:rPr>
      </w:pPr>
      <w:r w:rsidRPr="00AC0D43">
        <w:rPr>
          <w:rFonts w:eastAsia="Bookman Old Style"/>
          <w:color w:val="000000" w:themeColor="text1"/>
          <w:sz w:val="24"/>
          <w:szCs w:val="24"/>
        </w:rPr>
        <w:t xml:space="preserve">Письмо Министерства образования и науки Российской Федерации от 16.05.2012 № МД520/19 «Об оснащении спортивных залов и сооружений общеобразовательных учреждений» (вместе с «Примерным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учреждений»); </w:t>
      </w:r>
    </w:p>
    <w:p w14:paraId="61E720EA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16.04.2019 № МР-507/02 «О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 </w:t>
      </w:r>
    </w:p>
    <w:p w14:paraId="7B9FBF06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23.10.2019 № ВБ-47/04 «Об использовании рабочих тетрадей». </w:t>
      </w:r>
    </w:p>
    <w:p w14:paraId="3A7042CA" w14:textId="77777777" w:rsidR="00AC0D43" w:rsidRPr="00AC0D43" w:rsidRDefault="00AC0D43" w:rsidP="00AC0D43">
      <w:pPr>
        <w:widowControl w:val="0"/>
        <w:autoSpaceDE w:val="0"/>
        <w:autoSpaceDN w:val="0"/>
        <w:spacing w:after="0" w:line="259" w:lineRule="auto"/>
        <w:ind w:left="703"/>
        <w:jc w:val="both"/>
        <w:outlineLvl w:val="5"/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</w:rPr>
      </w:pPr>
      <w:r w:rsidRPr="00AC0D43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</w:rPr>
        <w:t>Документы регионального уровня</w:t>
      </w:r>
    </w:p>
    <w:p w14:paraId="7FBF11BA" w14:textId="6A2D6F2F" w:rsidR="00AC0D43" w:rsidRPr="00AC0D43" w:rsidRDefault="00AC0D43" w:rsidP="009A5950">
      <w:pPr>
        <w:pStyle w:val="af0"/>
        <w:numPr>
          <w:ilvl w:val="0"/>
          <w:numId w:val="9"/>
        </w:numPr>
        <w:spacing w:after="10" w:line="249" w:lineRule="auto"/>
        <w:ind w:right="49"/>
        <w:rPr>
          <w:rFonts w:eastAsia="Bookman Old Style"/>
          <w:color w:val="000000" w:themeColor="text1"/>
          <w:sz w:val="24"/>
          <w:szCs w:val="24"/>
        </w:rPr>
      </w:pPr>
      <w:r w:rsidRPr="00AC0D43">
        <w:rPr>
          <w:rFonts w:eastAsia="Bookman Old Style"/>
          <w:color w:val="000000" w:themeColor="text1"/>
          <w:sz w:val="24"/>
          <w:szCs w:val="24"/>
        </w:rPr>
        <w:t xml:space="preserve">Закон Ханты-Мансийского автономного округа – Югры от 01.07.2013 № 68-оз (ред. от 01.07.2022) «Об образовании в Ханты-Мансийском автономном округе – Югре»; </w:t>
      </w:r>
    </w:p>
    <w:p w14:paraId="6017FE4F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Закон Ханты-Мансийского автономного округа – Югры от 09.12.2015 № 130-оз «О гражданско-патриотическом воспитании в Ханты-Мансийском автономном округе - Югре» (ред. от 29.06.2018); </w:t>
      </w:r>
    </w:p>
    <w:p w14:paraId="138412B7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Закон Ханты-Мансийского автономного округа – Югры от 22.12.2008 № 148-оз (ред. от 26.11.2020) «Об организации и осуществлении деятельности по опеке и попечительству на территории Ханты-Мансийского автономного округа - Югры»; </w:t>
      </w:r>
    </w:p>
    <w:p w14:paraId="4CCEAD2D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Закон Ханты-Мансийского автономного округа – Югры от 10.07.2009 № 109-оз (ред. от 27.09.2015) «О мерах по реализации отдельных положений Федерального 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закона «Об основных гарантиях прав ребенка в Российской Федерации» в Ханты-Мансийском автономном округе - Югре»; </w:t>
      </w:r>
    </w:p>
    <w:p w14:paraId="2FD6881E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Закон Ханты-Мансийского автономного округа – Югры от 07.07.2004 № 45-оз (ред. от 3.04.2022) «О поддержке семьи, материнства, отцовства и детства в Ханты-Мансийском автономном округе - Югре»; </w:t>
      </w:r>
    </w:p>
    <w:p w14:paraId="5430A889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заместителя Губернатора Ханты-Мансийского автономного округа-Югры от 20.12.2022 № 834-р «Об утверждении программы по профилактике безнадзорности и правонарушений несовершеннолетних в Ханты-Мансийском автономном округе – Югре на период до 2026 года»; </w:t>
      </w:r>
    </w:p>
    <w:p w14:paraId="69BE6E1A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4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>Распоряжение заместителя Губернатора Ханты-Мансийского автономного округа-Югры от 08.02.2021 № 74-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p</w:t>
      </w: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 «Об утверждении плана социально-значимых и публичных мероприятий Десятилетия детства на 2021-2023 годы»; </w:t>
      </w:r>
    </w:p>
    <w:p w14:paraId="4992CF95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10" w:line="249" w:lineRule="auto"/>
        <w:ind w:left="12" w:right="29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Губернатора Ханты-Мансийского АО - Югры от 27.03.2019 № 63-рг «О Комплексном плане противодействия идеологии терроризма в Ханты-Мансийском автономном округе - Югре на 2019 - 2023 годы»; </w:t>
      </w:r>
    </w:p>
    <w:p w14:paraId="203275CD" w14:textId="324EF13E" w:rsidR="00AC0D43" w:rsidRPr="00AC0D43" w:rsidRDefault="00AC0D43" w:rsidP="009A5950">
      <w:pPr>
        <w:pStyle w:val="af0"/>
        <w:numPr>
          <w:ilvl w:val="0"/>
          <w:numId w:val="9"/>
        </w:numPr>
        <w:spacing w:after="4" w:line="248" w:lineRule="auto"/>
        <w:ind w:right="49"/>
        <w:rPr>
          <w:rFonts w:eastAsia="Bookman Old Style"/>
          <w:color w:val="000000" w:themeColor="text1"/>
          <w:sz w:val="24"/>
          <w:szCs w:val="24"/>
        </w:rPr>
      </w:pPr>
      <w:r w:rsidRPr="00AC0D43">
        <w:rPr>
          <w:rFonts w:eastAsia="Bookman Old Style"/>
          <w:color w:val="000000" w:themeColor="text1"/>
          <w:sz w:val="24"/>
          <w:szCs w:val="24"/>
        </w:rPr>
        <w:t xml:space="preserve">Приказ Департамента образования и молодежной политики Ханты-Мансийского автономного округа – Югры от 25.02.2022 № 10-П-221 (в ред. от 22.03.2022 № 10-П-368) «Об утверждении регионального плана мероприятий («дорожной карты») по введению обновленных федеральных государственных образовательных стандартов начального и основного общего образования в общеобразовательных организациях Ханты-Мансийского автономного округа – Югры на 2022 год»; </w:t>
      </w:r>
    </w:p>
    <w:p w14:paraId="4ADDF7D0" w14:textId="77777777" w:rsidR="00AC0D43" w:rsidRPr="00AC0D43" w:rsidRDefault="00AC0D43" w:rsidP="009A5950">
      <w:pPr>
        <w:widowControl w:val="0"/>
        <w:numPr>
          <w:ilvl w:val="0"/>
          <w:numId w:val="9"/>
        </w:numPr>
        <w:autoSpaceDE w:val="0"/>
        <w:autoSpaceDN w:val="0"/>
        <w:spacing w:after="111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  <w:t xml:space="preserve">Приказ Департамента образования и науки Ханты-Мансийского автономного округа – Югры от 18.05.2023 № 10-П-1197 «Об утверждении сроков перехода на обновленные федеральные государственные образовательные стандарты начального общего, основного общего и среднего общего образования в образовательных организациях Ханты-Мансийского автономного округа – Югры» (далее – Приказ ДОиН № 10-П-1197). </w:t>
      </w:r>
    </w:p>
    <w:p w14:paraId="2D1D24CF" w14:textId="7DFF8AE9" w:rsidR="00AC0D43" w:rsidRPr="002D220C" w:rsidRDefault="00AC0D43" w:rsidP="002D220C">
      <w:pPr>
        <w:widowControl w:val="0"/>
        <w:numPr>
          <w:ilvl w:val="0"/>
          <w:numId w:val="9"/>
        </w:numPr>
        <w:autoSpaceDE w:val="0"/>
        <w:autoSpaceDN w:val="0"/>
        <w:spacing w:after="111" w:line="248" w:lineRule="auto"/>
        <w:ind w:right="49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AC0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Инструктивно-методическое письмо об организацииобразовательной деятельности в общеобразовательных организациях Ханты-Мансийского автономного округа – Югры в 2023-2024 учебном году.</w:t>
      </w:r>
    </w:p>
    <w:p w14:paraId="4AF8BC76" w14:textId="77777777" w:rsidR="00826823" w:rsidRDefault="00826823" w:rsidP="00826823">
      <w:pPr>
        <w:pStyle w:val="af2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2D220C">
        <w:rPr>
          <w:color w:val="333333"/>
        </w:rPr>
        <w:t>Цель</w:t>
      </w:r>
      <w:r>
        <w:rPr>
          <w:color w:val="333333"/>
        </w:rPr>
        <w:t xml:space="preserve"> программы по изобразительному искусству состоит в художественной культуре обучающихся, развитии художественно-образного мышления и эстетических отношений к различным явлениям, в ходе процесса освоения начальных основ художественных знаний, умений, навыков и развития творческих способностей обучающихся.</w:t>
      </w:r>
    </w:p>
    <w:p w14:paraId="4362DFCC" w14:textId="77777777" w:rsidR="00826823" w:rsidRDefault="00826823" w:rsidP="00826823">
      <w:pPr>
        <w:pStyle w:val="af2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изобразительному искусству, направленная на развитие духовной культуры обучающихся, вызывает активную эстетическую позицию по отношению к обработке и произведениям искусства, пониманию роли и значения художественной деятельности в жизни людей.</w:t>
      </w:r>
    </w:p>
    <w:p w14:paraId="43306249" w14:textId="77777777" w:rsidR="00826823" w:rsidRDefault="00826823" w:rsidP="00826823">
      <w:pPr>
        <w:pStyle w:val="af2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программы по изобразительному искусству определяет все основные виды визуально-пространственных искусств (собственно изобразительные): начальные основы графики , живописи и скульптуры, декоративно-прикладные и народные виды искусства, архитектуры и дизайна. Особое внимание уделено развитию эстетического восприятия природы, восприятию проявленного искусства и формированию зрительских способностей, художественному восприятию предметно-бытовой культуры.</w:t>
      </w:r>
    </w:p>
    <w:p w14:paraId="323767CE" w14:textId="77777777" w:rsidR="00826823" w:rsidRDefault="00826823" w:rsidP="00826823">
      <w:pPr>
        <w:pStyle w:val="af2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Важнейшей стороной является обеспечение активного, ценностного отношения к истории отечественной культуры, выраженной в ее архитектуре, изобразительном искусстве, в национальных образах предметно-материальной и пространственной среды, в отношении красоты человека.</w:t>
      </w:r>
    </w:p>
    <w:p w14:paraId="12962926" w14:textId="77777777" w:rsidR="00826823" w:rsidRDefault="00826823" w:rsidP="00826823">
      <w:pPr>
        <w:pStyle w:val="af2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Учебные темы, связанные с восприятием, могут быть реализованы в виде инструкций, но чаще всего следует объединять задачи восприятия с задачами практической творческой работы (при сохранении учебного времени на восприятие искусства и эстетического наблюдения за окружающей средой).</w:t>
      </w:r>
    </w:p>
    <w:p w14:paraId="25B54C15" w14:textId="77777777" w:rsidR="00826823" w:rsidRDefault="00826823" w:rsidP="00826823">
      <w:pPr>
        <w:pStyle w:val="af2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изобразительному искусству знакомит учащихся с множеством видов художественной деятельности и доступными техническими материалами. Практическая художественно-творческая деятельность занимает приоритетное пространство учебного времени. При опоре на восприятие искусства художественно-эстетическое отношение к миру сложилось прежде всего в собственной художественной деятельности, в процессе практического решения художественно-творческих задач.</w:t>
      </w:r>
    </w:p>
    <w:p w14:paraId="37347ABA" w14:textId="77777777" w:rsidR="00826823" w:rsidRDefault="00826823" w:rsidP="00826823">
      <w:pPr>
        <w:pStyle w:val="af2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программы по изобразительному искусству структурировано как система тематических модулей. Изучение содержания всех модулей в 1–4 классах обязательно.</w:t>
      </w:r>
    </w:p>
    <w:p w14:paraId="7354F4C7" w14:textId="77777777" w:rsidR="00826823" w:rsidRDefault="00826823" w:rsidP="00826823">
      <w:pPr>
        <w:pStyle w:val="af2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placeholder-mask"/>
          <w:color w:val="333333"/>
        </w:rPr>
        <w:t>‌ Общее</w:t>
      </w:r>
      <w:r>
        <w:rPr>
          <w:rStyle w:val="placeholder"/>
          <w:rFonts w:eastAsiaTheme="majorEastAsia"/>
          <w:color w:val="333333"/>
        </w:rPr>
        <w:t xml:space="preserve"> число часов, отведенных на изобразительное искусство, составляет 135 часов: в 1 классе – 33 часа (1 час в неделю), во 2 классе – 34 часа (1 час в неделю), в 3 классе – 34 часа (1 час в неделю). в неделю), в 4 классе – 34 часа (1 час в неделю).</w:t>
      </w:r>
    </w:p>
    <w:p w14:paraId="7AF5A83C" w14:textId="77777777" w:rsidR="003F4FE9" w:rsidRPr="00135864" w:rsidRDefault="003F4FE9" w:rsidP="00135864">
      <w:pPr>
        <w:pStyle w:val="af2"/>
        <w:spacing w:before="0" w:after="0" w:afterAutospacing="0"/>
        <w:ind w:firstLine="567"/>
        <w:jc w:val="both"/>
      </w:pPr>
    </w:p>
    <w:p w14:paraId="04457963" w14:textId="77777777" w:rsidR="003919CD" w:rsidRDefault="003919CD" w:rsidP="003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bookmarkStart w:id="2" w:name="block-2084194"/>
      <w:bookmarkEnd w:id="1"/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СОДЕРЖАНИЕ УЧЕБНОГО ПРЕДМЕТА</w:t>
      </w:r>
    </w:p>
    <w:p w14:paraId="7D57B949" w14:textId="77777777" w:rsidR="00135864" w:rsidRPr="004A7F16" w:rsidRDefault="00135864" w:rsidP="004A7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2CB14B6F" w14:textId="77777777" w:rsidR="00826823" w:rsidRPr="00826823" w:rsidRDefault="00826823" w:rsidP="00826823">
      <w:pPr>
        <w:pStyle w:val="af2"/>
        <w:spacing w:before="0" w:beforeAutospacing="0" w:after="0" w:afterAutospacing="0"/>
        <w:jc w:val="both"/>
        <w:rPr>
          <w:color w:val="333333"/>
        </w:rPr>
      </w:pPr>
      <w:r w:rsidRPr="00826823">
        <w:rPr>
          <w:rStyle w:val="af3"/>
          <w:color w:val="333333"/>
        </w:rPr>
        <w:t>1 КЛАСС</w:t>
      </w:r>
    </w:p>
    <w:p w14:paraId="28A79E05" w14:textId="12776CF3" w:rsidR="00826823" w:rsidRPr="00826823" w:rsidRDefault="00826823" w:rsidP="00826823">
      <w:pPr>
        <w:pStyle w:val="af2"/>
        <w:spacing w:before="0" w:beforeAutospacing="0" w:after="0" w:afterAutospacing="0"/>
        <w:jc w:val="both"/>
        <w:rPr>
          <w:color w:val="333333"/>
        </w:rPr>
      </w:pPr>
    </w:p>
    <w:p w14:paraId="4165E9BD" w14:textId="77777777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«Графика»</w:t>
      </w:r>
    </w:p>
    <w:p w14:paraId="398BD2DA" w14:textId="0F30EDB6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«Живопись»</w:t>
      </w:r>
    </w:p>
    <w:p w14:paraId="3B50EDD6" w14:textId="631C1E48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«Скульптура»</w:t>
      </w:r>
    </w:p>
    <w:p w14:paraId="37F1080A" w14:textId="48C28EB7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«Декоративно-прикладное искусство»</w:t>
      </w:r>
    </w:p>
    <w:p w14:paraId="6ABD2967" w14:textId="77777777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«Архитектура»</w:t>
      </w:r>
    </w:p>
    <w:p w14:paraId="2C802DAC" w14:textId="6AE9E529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«Восприятие живого искусства»</w:t>
      </w:r>
    </w:p>
    <w:p w14:paraId="4C64F008" w14:textId="0687FBE2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«Азбука цифровых графиков»</w:t>
      </w:r>
    </w:p>
    <w:p w14:paraId="01611915" w14:textId="3E577024" w:rsidR="00826823" w:rsidRPr="00826823" w:rsidRDefault="00826823" w:rsidP="00826823">
      <w:pPr>
        <w:pStyle w:val="af2"/>
        <w:spacing w:before="0" w:beforeAutospacing="0" w:after="0" w:afterAutospacing="0"/>
        <w:rPr>
          <w:color w:val="333333"/>
        </w:rPr>
      </w:pPr>
      <w:bookmarkStart w:id="3" w:name="_Toc137210402"/>
      <w:bookmarkEnd w:id="3"/>
      <w:r w:rsidRPr="00826823">
        <w:rPr>
          <w:color w:val="333333"/>
        </w:rPr>
        <w:br/>
      </w:r>
    </w:p>
    <w:p w14:paraId="050BEEB5" w14:textId="77777777" w:rsidR="00826823" w:rsidRPr="00826823" w:rsidRDefault="00826823" w:rsidP="00826823">
      <w:pPr>
        <w:pStyle w:val="af2"/>
        <w:spacing w:before="0" w:beforeAutospacing="0" w:after="0" w:afterAutospacing="0"/>
        <w:rPr>
          <w:color w:val="333333"/>
        </w:rPr>
      </w:pPr>
      <w:r w:rsidRPr="00826823">
        <w:rPr>
          <w:rStyle w:val="af3"/>
          <w:color w:val="333333"/>
        </w:rPr>
        <w:t>2 КЛАСС</w:t>
      </w:r>
    </w:p>
    <w:p w14:paraId="35D15273" w14:textId="486349E1" w:rsidR="00826823" w:rsidRPr="00826823" w:rsidRDefault="00826823" w:rsidP="00826823">
      <w:pPr>
        <w:pStyle w:val="af2"/>
        <w:spacing w:before="0" w:beforeAutospacing="0" w:after="0" w:afterAutospacing="0"/>
        <w:rPr>
          <w:color w:val="333333"/>
        </w:rPr>
      </w:pPr>
    </w:p>
    <w:p w14:paraId="7744B499" w14:textId="319FE52D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«Графика»</w:t>
      </w:r>
    </w:p>
    <w:p w14:paraId="1B20DE59" w14:textId="5E27C969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«Живопись»</w:t>
      </w:r>
    </w:p>
    <w:p w14:paraId="0294A6CB" w14:textId="3766A7B9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«Скульптура»</w:t>
      </w:r>
    </w:p>
    <w:p w14:paraId="05198E57" w14:textId="783D313B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«Декоративно-прикладное искусство»</w:t>
      </w:r>
    </w:p>
    <w:p w14:paraId="6A7EB950" w14:textId="5E969A25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«Архитектура»</w:t>
      </w:r>
    </w:p>
    <w:p w14:paraId="4D908C20" w14:textId="52A46511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«Восприятие живого искусства».</w:t>
      </w:r>
    </w:p>
    <w:p w14:paraId="3D5C8549" w14:textId="77777777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rStyle w:val="af3"/>
          <w:b w:val="0"/>
          <w:color w:val="333333"/>
        </w:rPr>
      </w:pPr>
      <w:r w:rsidRPr="002D220C">
        <w:rPr>
          <w:rStyle w:val="af3"/>
          <w:b w:val="0"/>
          <w:color w:val="333333"/>
        </w:rPr>
        <w:t>Модуль «Азбука цифровых графиков».</w:t>
      </w:r>
    </w:p>
    <w:p w14:paraId="07C61F09" w14:textId="77777777" w:rsidR="002D220C" w:rsidRPr="00826823" w:rsidRDefault="002D220C" w:rsidP="00826823">
      <w:pPr>
        <w:pStyle w:val="af2"/>
        <w:spacing w:before="0" w:beforeAutospacing="0" w:after="0" w:afterAutospacing="0"/>
        <w:ind w:firstLine="567"/>
        <w:jc w:val="both"/>
        <w:rPr>
          <w:color w:val="333333"/>
        </w:rPr>
      </w:pPr>
    </w:p>
    <w:p w14:paraId="2D19F83F" w14:textId="77777777" w:rsidR="00826823" w:rsidRPr="00826823" w:rsidRDefault="00826823" w:rsidP="00826823">
      <w:pPr>
        <w:pStyle w:val="af2"/>
        <w:spacing w:before="0" w:beforeAutospacing="0" w:after="0" w:afterAutospacing="0"/>
        <w:rPr>
          <w:color w:val="333333"/>
        </w:rPr>
      </w:pPr>
      <w:bookmarkStart w:id="4" w:name="_Toc137210403"/>
      <w:bookmarkEnd w:id="4"/>
      <w:r w:rsidRPr="00826823">
        <w:rPr>
          <w:rStyle w:val="af3"/>
          <w:color w:val="333333"/>
        </w:rPr>
        <w:t>3 КЛАСС</w:t>
      </w:r>
    </w:p>
    <w:p w14:paraId="58556007" w14:textId="3CCDBF39" w:rsidR="00826823" w:rsidRPr="00826823" w:rsidRDefault="00826823" w:rsidP="00826823">
      <w:pPr>
        <w:pStyle w:val="af2"/>
        <w:spacing w:before="0" w:beforeAutospacing="0" w:after="0" w:afterAutospacing="0"/>
        <w:rPr>
          <w:color w:val="333333"/>
        </w:rPr>
      </w:pPr>
    </w:p>
    <w:p w14:paraId="1949A246" w14:textId="56A15849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«Графика»</w:t>
      </w:r>
    </w:p>
    <w:p w14:paraId="06F31B27" w14:textId="06C4D552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«Живопись»</w:t>
      </w:r>
    </w:p>
    <w:p w14:paraId="11E9A2C5" w14:textId="48385460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lastRenderedPageBreak/>
        <w:t>Модуль «Скульптура»</w:t>
      </w:r>
    </w:p>
    <w:p w14:paraId="6915FDB7" w14:textId="3409B972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«Декоративно-прикладное искусство»</w:t>
      </w:r>
    </w:p>
    <w:p w14:paraId="1F61C2F4" w14:textId="741C2AB2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«Архитектура»</w:t>
      </w:r>
    </w:p>
    <w:p w14:paraId="4299A772" w14:textId="779ED829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«Восприятие живого искусства»</w:t>
      </w:r>
    </w:p>
    <w:p w14:paraId="1BB9AB6A" w14:textId="77777777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«Азбука цифровых графиков»</w:t>
      </w:r>
    </w:p>
    <w:p w14:paraId="15499348" w14:textId="752840CB" w:rsidR="00826823" w:rsidRPr="00826823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color w:val="333333"/>
        </w:rPr>
      </w:pPr>
    </w:p>
    <w:p w14:paraId="42A3EEBF" w14:textId="77777777" w:rsidR="00826823" w:rsidRPr="00826823" w:rsidRDefault="00826823" w:rsidP="00826823">
      <w:pPr>
        <w:pStyle w:val="af2"/>
        <w:spacing w:before="0" w:beforeAutospacing="0" w:after="0" w:afterAutospacing="0"/>
        <w:rPr>
          <w:color w:val="333333"/>
        </w:rPr>
      </w:pPr>
      <w:bookmarkStart w:id="5" w:name="_Toc137210404"/>
      <w:bookmarkEnd w:id="5"/>
      <w:r w:rsidRPr="00826823">
        <w:rPr>
          <w:rStyle w:val="af3"/>
          <w:color w:val="333333"/>
        </w:rPr>
        <w:t>4 КЛАСС</w:t>
      </w:r>
    </w:p>
    <w:p w14:paraId="260AFB11" w14:textId="244AB099" w:rsidR="00826823" w:rsidRPr="00826823" w:rsidRDefault="00826823" w:rsidP="00826823">
      <w:pPr>
        <w:pStyle w:val="af2"/>
        <w:spacing w:before="0" w:beforeAutospacing="0" w:after="0" w:afterAutospacing="0"/>
        <w:rPr>
          <w:color w:val="333333"/>
        </w:rPr>
      </w:pPr>
    </w:p>
    <w:p w14:paraId="19C0F119" w14:textId="23D79382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«Графика»</w:t>
      </w:r>
    </w:p>
    <w:p w14:paraId="19EE0D6C" w14:textId="77777777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«Живопись»</w:t>
      </w:r>
    </w:p>
    <w:p w14:paraId="5AE4C7F0" w14:textId="2042AA63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«Скульптура»</w:t>
      </w:r>
    </w:p>
    <w:p w14:paraId="23AA5745" w14:textId="388F485F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«Декоративно-прикладное искусство»</w:t>
      </w:r>
    </w:p>
    <w:p w14:paraId="123D19E4" w14:textId="6BD82506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«Архитектура»</w:t>
      </w:r>
    </w:p>
    <w:p w14:paraId="0C8FAEEA" w14:textId="5E114014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«Восприятие живого искусства»</w:t>
      </w:r>
    </w:p>
    <w:p w14:paraId="7F35F0BD" w14:textId="77777777" w:rsidR="00826823" w:rsidRPr="002D220C" w:rsidRDefault="00826823" w:rsidP="00826823">
      <w:pPr>
        <w:pStyle w:val="af2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2D220C">
        <w:rPr>
          <w:rStyle w:val="af3"/>
          <w:b w:val="0"/>
          <w:color w:val="333333"/>
        </w:rPr>
        <w:t>Модуль «Азбука цифровых графиков»</w:t>
      </w:r>
    </w:p>
    <w:p w14:paraId="6AF22AF1" w14:textId="77777777" w:rsidR="00256673" w:rsidRPr="003919CD" w:rsidRDefault="00256673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6" w:name="_GoBack"/>
      <w:bookmarkEnd w:id="6"/>
    </w:p>
    <w:p w14:paraId="6626FAB7" w14:textId="267F6FF3" w:rsidR="00826823" w:rsidRPr="00826823" w:rsidRDefault="00256673" w:rsidP="002D2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7" w:name="block-2084190"/>
      <w:bookmarkEnd w:id="2"/>
      <w:r w:rsidRPr="00256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ПЛАНИРУЕМЫЕ ОБРАЗОВАТЕЛЬНЫЕ РЕЗУЛЬТАТЫ</w:t>
      </w:r>
    </w:p>
    <w:p w14:paraId="70B9612A" w14:textId="092B28E7" w:rsidR="00826823" w:rsidRPr="00826823" w:rsidRDefault="00826823" w:rsidP="00826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8" w:name="_Toc124264882"/>
      <w:bookmarkEnd w:id="8"/>
    </w:p>
    <w:p w14:paraId="12D188C3" w14:textId="5DAB2159" w:rsidR="00826823" w:rsidRPr="00826823" w:rsidRDefault="00826823" w:rsidP="00826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ab/>
      </w: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 </w:t>
      </w: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классе</w:t>
      </w: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учащийся получает следующие предметные результаты по остальным темам программы по изобразительному искусству:</w:t>
      </w:r>
    </w:p>
    <w:p w14:paraId="0B78681A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«Графика»</w:t>
      </w:r>
    </w:p>
    <w:p w14:paraId="253E56F5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639AC09B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первичный опыт создания графических рисунков на основе знакомства с использованием изобразительного языка.</w:t>
      </w:r>
    </w:p>
    <w:p w14:paraId="42DBDEB6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аналитического наблюдения в форме предмета, опыт обобщения и геометризации формы наблюдения в качестве основы обучения рисунку.</w:t>
      </w:r>
    </w:p>
    <w:p w14:paraId="07FBD53F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Получить опыт создания простого рисунка (плоского) предмета с натуры.</w:t>
      </w:r>
    </w:p>
    <w:p w14:paraId="63307F4B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Учить анализировать соотношения пропорций, визуально сравнивать пространственные измерения.</w:t>
      </w:r>
    </w:p>
    <w:p w14:paraId="56903CEE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Приобретите первичные знания и навыки композиционного распределения изображения на листе.</w:t>
      </w:r>
    </w:p>
    <w:p w14:paraId="767E6ABF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6AD21DFD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Воспринимать учебную задачу, поставленную учителем, и решать ее в своей практической художественной деятельности.</w:t>
      </w:r>
    </w:p>
    <w:p w14:paraId="19D575D0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Уметь обсуждать результаты своей практической работы и работы товарищей с позиции соответствия поставленной учебной задаче, с позициями, выраженными в образце содержания и графических средствах его выражения (в рамках простого материала).</w:t>
      </w:r>
    </w:p>
    <w:p w14:paraId="2D156CA1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«Живопись»</w:t>
      </w:r>
    </w:p>
    <w:p w14:paraId="29F51B94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навыки работы красками «гуашь» в условиях урока.</w:t>
      </w:r>
    </w:p>
    <w:p w14:paraId="3B2FD45B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три основных цвета; обсуждать и называть ассоциативные представления, которые рождают каждый цвет.</w:t>
      </w:r>
    </w:p>
    <w:p w14:paraId="34F28DDC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эмоциональный звук цвета и уметь формулировать свое мнение с опорой на опытных жизненных ассоциаций.</w:t>
      </w:r>
    </w:p>
    <w:p w14:paraId="583912DA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Получить опыт экспериментирования, исследования результатов смешных красок и получения нового цвета.</w:t>
      </w:r>
    </w:p>
    <w:p w14:paraId="20951E8C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Вести творческую работу на заданную тему с опорой на зрительские впечатления, организованным педагогом.</w:t>
      </w:r>
    </w:p>
    <w:p w14:paraId="13C1A32D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Модуль «Скульптура»</w:t>
      </w:r>
    </w:p>
    <w:p w14:paraId="069D9F50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аналитических наблюдений, определять выразительные образные объемные формы в природе (например, облака, камни, коряги, формы плодов).</w:t>
      </w:r>
    </w:p>
    <w:p w14:paraId="67F568BF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Осваивайте первичные приемы лепки из пластилина, получите представление о целостности формы в объемном изображении.</w:t>
      </w:r>
    </w:p>
    <w:p w14:paraId="4CC0596D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Овладевать первичными навыками бумажной пластики – создание объемных форм из бумаги путем ее складывания, надрезания, закручивания.</w:t>
      </w:r>
    </w:p>
    <w:p w14:paraId="0A3395F9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«Декоративно-прикладное искусство»</w:t>
      </w:r>
    </w:p>
    <w:p w14:paraId="780D3018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Уметь рассматривать и эстетический характер различать образцы узоров в природе (в условиях урока на основе фотографий); приводить примеры, сопоставлять и искать соединения с орнаментами в произведениях декоративно-прикладного искусства.</w:t>
      </w:r>
    </w:p>
    <w:p w14:paraId="2CFB033A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выяснить виды орнаментов по изобразительным мотивам: растительные, геометрические, анималистические.</w:t>
      </w:r>
    </w:p>
    <w:p w14:paraId="34B7A150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Учиться использовать правила симметрии в своей художественной деятельности.</w:t>
      </w:r>
    </w:p>
    <w:p w14:paraId="03B43A5B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Получить опыт создания декоративной декоративной композиции (стилизованной: декоративного цветка или птицы).</w:t>
      </w:r>
    </w:p>
    <w:p w14:paraId="342F62B1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Приобретите знания о понимании и назначении украшений в жизни людей.</w:t>
      </w:r>
    </w:p>
    <w:p w14:paraId="18E9EB88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представление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испытать практическую художественную деятельность по мотивам игрушек разных промыслов.</w:t>
      </w:r>
    </w:p>
    <w:p w14:paraId="60FD81F8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Иметь опыт и соответствующие возрастные навыки подготовки и оформления общего праздника.</w:t>
      </w:r>
    </w:p>
    <w:p w14:paraId="786FDE75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«Архитектура».</w:t>
      </w:r>
    </w:p>
    <w:p w14:paraId="76B626C3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различных произведений искусства в окружающем мире (по фотографиям в условиях урока); анализировать и характеризовать особенности и составные части рассматриваемых зданий.</w:t>
      </w:r>
    </w:p>
    <w:p w14:paraId="44F9F536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приемы конструкции из бумаги, складывания объемных простых геометрических тел.</w:t>
      </w:r>
    </w:p>
    <w:p w14:paraId="4440E186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пространственного макетирования (сказочного города) в форме коллективной игровой деятельности.</w:t>
      </w:r>
    </w:p>
    <w:p w14:paraId="0818A168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Получить представление о конструктивной основе любого предмета и первичные навыки анализа его структуры.</w:t>
      </w:r>
    </w:p>
    <w:p w14:paraId="33F4D073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«Восприятие живого искусства»</w:t>
      </w:r>
    </w:p>
    <w:p w14:paraId="51ED920F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навыки рассматривать, анализировать детские рисунки с учетом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220931D4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эстетического наблюдения за природой на основе эмоциональных впечатлений с учетом научных задач и визуальной установки учителя.</w:t>
      </w:r>
    </w:p>
    <w:p w14:paraId="55C94677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художественного наблюдения за предметной средой жизни человека в зависимости от поставленной аналитической и эстетической задачи (установки).</w:t>
      </w:r>
    </w:p>
    <w:p w14:paraId="25A122C4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опыт эстетического наблюдения и аналитических наблюдений архитектурных построек.</w:t>
      </w:r>
    </w:p>
    <w:p w14:paraId="31BF8362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Осваивать опыт эстетического, эмоционального общения со станковой картиной, учитывать значение зрительских умений и специальные знания; приобрести опыт восприятия картин со сказочным сюжетом (В.М. Васнецова и других художников по </w:t>
      </w: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выбору учителя), а также изображенных с ярко выраженным эмоциональным настроением (например, натюрморты В. Ван Гога или А. Матисса).</w:t>
      </w:r>
    </w:p>
    <w:p w14:paraId="1B2019B3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3986AC5D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«Азбука цифровых графиков»</w:t>
      </w:r>
    </w:p>
    <w:p w14:paraId="7E8F386F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создания фотографий с целью эстетического и целенаправленного наблюдения за природой.</w:t>
      </w:r>
    </w:p>
    <w:p w14:paraId="5774F38F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Получить опыт обсуждения фотографий с точки зрения того, с какой целью был сделан снимок, окончательно раскрыть его содержание и какую композицию в кадре.</w:t>
      </w:r>
      <w:bookmarkStart w:id="9" w:name="_TOC_250003"/>
      <w:bookmarkEnd w:id="9"/>
    </w:p>
    <w:p w14:paraId="3CB08AE4" w14:textId="4E95A1E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5BCD33C7" w14:textId="6B3AECA7" w:rsidR="00826823" w:rsidRPr="00826823" w:rsidRDefault="00826823" w:rsidP="00826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ab/>
      </w: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во </w:t>
      </w: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классе</w:t>
      </w: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учащийся получает следующие предметные результаты по отдельным темам программы по изобразительному искусству:</w:t>
      </w:r>
    </w:p>
    <w:p w14:paraId="6A484929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«Графика»</w:t>
      </w:r>
    </w:p>
    <w:p w14:paraId="722B8B00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особенности и приемы работы новыми графическими художественными материалами; Осваивайте выразительные свойства твёрдых, синтетических, мягких и жидких графических материалов.</w:t>
      </w:r>
    </w:p>
    <w:p w14:paraId="0B80686D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навыки изображения на основе разной природы и возможностей наложения линий.</w:t>
      </w:r>
    </w:p>
    <w:p w14:paraId="5832E6F4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Овладеть понятием «ритм» и навыками ритмической организации изображения как обеспечение композиционной основы выражения содержания.</w:t>
      </w:r>
    </w:p>
    <w:p w14:paraId="33D2F1D0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навыки визуального сравнения пространственных размеров, овладеть навыками соотношения пропорций в рисунках птиц и животных (с опорой на зрительские впечатления и анализ).</w:t>
      </w:r>
    </w:p>
    <w:p w14:paraId="3E9383DE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Приобрести умение вести рисунок с натурой, видеть пропорции объекта, расположение его в пространстве; расположить изображение на листе, соблюдая этапы изображения рисунка, осваивая навыки штриховки.</w:t>
      </w:r>
    </w:p>
    <w:p w14:paraId="3C36A42E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«Живопись»</w:t>
      </w:r>
    </w:p>
    <w:p w14:paraId="17454BF6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навыки работы с цветом, навыки смешного красок, пастозное плотное и прозрачное нанесение красок; осваивать разный характер мазков и движений кистами, навыки создания выразительной фактуры и кроющие качества гуаши.</w:t>
      </w:r>
    </w:p>
    <w:p w14:paraId="587FC846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Приобретите опыт работы акварельной краской и поймите особенности работы прозрачной краской.</w:t>
      </w:r>
    </w:p>
    <w:p w14:paraId="39331034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названия основных и составных цветов, а также способы получения разных оттенков состава цветов.</w:t>
      </w:r>
    </w:p>
    <w:p w14:paraId="77016E82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извлечь и сравнить темные и светлые цвета; осваивать смешение цветных красок с белой и чёрной (для изменения их тона).</w:t>
      </w:r>
    </w:p>
    <w:p w14:paraId="0CF96658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о делении цветов на теплые и холодные; Уметь различать и сравнивать теплые и холодные цвета.</w:t>
      </w:r>
    </w:p>
    <w:p w14:paraId="56D7EDD9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эмоциональную выразительность цвета: цвет звонкий и незабываемый, радостный; цвет мягкий, «глухой», мрачный и прочее.</w:t>
      </w:r>
    </w:p>
    <w:p w14:paraId="34CC7A4B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Приобретить опыт создания пейзажей, передающих разные состояния погоды (например, туман, грозу) на основе изменения тонального звучания цветов, получить опыт передачи разного цветового состояния моря.</w:t>
      </w:r>
    </w:p>
    <w:p w14:paraId="237C6EA2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Уметь в изображении сказочных персонажей передать их характер (герои сказки добрые и злые, нежные и грозные); обсуждать, объяснять, какими художественными средствами удалось показать характеры сказочных персонажей.</w:t>
      </w:r>
    </w:p>
    <w:p w14:paraId="77ACF917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«Скульптура»</w:t>
      </w:r>
    </w:p>
    <w:p w14:paraId="41DCE90E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Познакомиться с консервативными игрушками одного из народных художественных промыслов; освоить приемы и последовательность лепки игрушек в традиционных промыслах; Подбирайте в инструментах лепки фигурку сказочного </w:t>
      </w: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зверя по мотивам традиций двух промыслов (по выбору: филимоновская, абашевская, каргопольская, дымковские игрушки или с учётом местных промыслов).</w:t>
      </w:r>
    </w:p>
    <w:p w14:paraId="52E5A81C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об изменении скульптурного образа при осмотре произведений искусства с разных сторон.</w:t>
      </w:r>
    </w:p>
    <w:p w14:paraId="4F6F14D6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737F2756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«Декоративно-прикладное искусство»</w:t>
      </w:r>
    </w:p>
    <w:p w14:paraId="70150706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Рассматривать, анализировать и эстетически оценивать разнообразие форм в природе, воспринимаемых как закономерности.</w:t>
      </w:r>
    </w:p>
    <w:p w14:paraId="71BB69E3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Сопоставляя, сопоставляют природные явления – узоры (например, капли, снежинки, паутинки, розы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3DDA1B48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Получить опыт выполнения эскиза геометрического орнамента на шнуровке или вышивки на основе внешних мотивов.</w:t>
      </w:r>
    </w:p>
    <w:p w14:paraId="73556FB2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приемы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дымковские игрушки или с учётом местных промыслов).</w:t>
      </w:r>
    </w:p>
    <w:p w14:paraId="2FAAF800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Приобретите опыт преобразования подручных нехудожественных материалов в художественные изображения и поделки.</w:t>
      </w:r>
    </w:p>
    <w:p w14:paraId="4CF8E70D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Рассматривать, анализировать, сравнивать украшения человека на примерах иллюстраций с народными сказками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 изучить, что украшения человека рассказывают о нем, выявляют особенности его характера, его представления о красоте.</w:t>
      </w:r>
    </w:p>
    <w:p w14:paraId="03C4A967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выполнения красочными рисунками украшений народных персонажей.</w:t>
      </w:r>
    </w:p>
    <w:p w14:paraId="2AA3996E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«Архитектура»</w:t>
      </w:r>
    </w:p>
    <w:p w14:paraId="6141CF99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Осваивайте приемы создания объемных предметов из бумаги и объемного декорирования предметов из бумаги.</w:t>
      </w:r>
    </w:p>
    <w:p w14:paraId="34C61B17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2F0A1A86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Рассматривать, характеризовать свет архитектурных сооружений (по фотографиям в условиях урока), определяя составные части и их пропорциональные основания.</w:t>
      </w:r>
    </w:p>
    <w:p w14:paraId="31A84000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понимание образа здания, то есть его эмоционального воздействия.</w:t>
      </w:r>
    </w:p>
    <w:p w14:paraId="1EAC181E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Рассматривать, приводить примеры и обсуждать виды разных домов, домиков сказочных героев на иллюстрациях детских книг известных художников, развивать фантазию и уделять внимание архитектурным постройкам.</w:t>
      </w:r>
    </w:p>
    <w:p w14:paraId="4B2601C0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сочинения и образ жилья для разных персонажей по своему характеру героев литературных и народных сказок.</w:t>
      </w:r>
    </w:p>
    <w:p w14:paraId="0C1E0E33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«Восприятие живого искусства»</w:t>
      </w:r>
    </w:p>
    <w:p w14:paraId="78138022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Обсуждать формы детского художественного творчества с точками зрения в них, содержаниями, расположением изображений на листе, цветом и другими средствами художественной выразительности, а также дать ответ на поставленную учебную задачу.</w:t>
      </w:r>
    </w:p>
    <w:p w14:paraId="1F278EBE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и осваивать навыки ведения эстетических наблюдений за природой, а также потребности в таком наблюдении.</w:t>
      </w:r>
    </w:p>
    <w:p w14:paraId="4B9BC233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Получить опыт эстетического наблюдения и художественного анализа, воспроизвести декоративное искусство и его орнаментальную организацию (например, кружево, шитьё, резьбу и роспись по дереву и ткани, чеканку).</w:t>
      </w:r>
    </w:p>
    <w:p w14:paraId="3175FAB1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восприятия, эстетического анализа выработано отечественными художниками-пейзажистами (И. И. Левитана, И. И. Шишкина, И. К. Айвазовского, Н. П. Крымовой и другими по выбору учителя), а также художников-анималистов (В. В. Ватагина, Е. И. Чарушина и др. по выбору учителя).</w:t>
      </w:r>
    </w:p>
    <w:p w14:paraId="161F1BD0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восприятия, эстетического анализа превратили живопись западноевропейских художников с активным, выражением настроения (В. Ван Гога, К. Моне, А. Матисса и другие по выбору учителя).</w:t>
      </w:r>
    </w:p>
    <w:p w14:paraId="427AC74A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имена и узнавать наиболее произведения отечественных художников И. И. Левитана, И. И. Шишкина, И. К. Айвазовского, В. М. Васнецова, В. В. Ватагина, Е. И. Чарушина (и другие по выбору учителя).</w:t>
      </w:r>
    </w:p>
    <w:p w14:paraId="7B3C3BB8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«Азбука цифровых графиков»</w:t>
      </w:r>
    </w:p>
    <w:p w14:paraId="50CBF9E1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14:paraId="3C3E0647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приёмы трансформации и копирование геометрических фигур в программе Paint, а также создавать из них простые узоры или орнаменты.</w:t>
      </w:r>
    </w:p>
    <w:p w14:paraId="3283ADF5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в компьютерном редакторе (например, Paint) инструменты и технику — карандаш, кисточка, ластик, заливка и другие — и создавать простые рисунки или композиции (например, изображения дерева).</w:t>
      </w:r>
    </w:p>
    <w:p w14:paraId="00B55385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композиционное построение кадра при фотографировании: расположение объекта в кадре, масштаб, доминанта. Участвовать в обсуждении композиционного построения кадра в фотографиях.</w:t>
      </w:r>
      <w:bookmarkStart w:id="10" w:name="_TOC_250002"/>
      <w:bookmarkEnd w:id="10"/>
    </w:p>
    <w:p w14:paraId="4751BBAE" w14:textId="50A710F1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2599DC0E" w14:textId="5D70EFA9" w:rsidR="00826823" w:rsidRPr="00826823" w:rsidRDefault="00826823" w:rsidP="00826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ab/>
      </w: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 </w:t>
      </w: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 классе</w:t>
      </w: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обучающийся получает следующие предметные результаты по остальным темам программы по изобразительному искусству:</w:t>
      </w:r>
    </w:p>
    <w:p w14:paraId="1A9BBBDC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«Графика».</w:t>
      </w:r>
    </w:p>
    <w:p w14:paraId="6382B84B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Получить представление о художественном оформлении книг, о дизайне книг, многообразии форм детских книг, о работе художников-иллюстраторов.</w:t>
      </w:r>
    </w:p>
    <w:p w14:paraId="28E4F921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Получить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73361F55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Узнавать об искусственных шрифтах и ​​образных (изобразительных) надписях, о работе художника над композицией шрифта.</w:t>
      </w:r>
    </w:p>
    <w:p w14:paraId="7E5CF07E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практическую творческую работу – поздравительную открытку, наложение ее шрифта и изображения.</w:t>
      </w:r>
    </w:p>
    <w:p w14:paraId="4E831246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Узнавать о работе художников над плакатами и рыбами. Вы выполняете творческую композицию – эскиз афиши к выбранному спектаклю или фильму.</w:t>
      </w:r>
    </w:p>
    <w:p w14:paraId="1560F50D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Узнавать основные пропорции лица человека, взаимное расположение частей лица.</w:t>
      </w:r>
    </w:p>
    <w:p w14:paraId="43A5C399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рисования портрета (лица) человека.</w:t>
      </w:r>
    </w:p>
    <w:p w14:paraId="494D902F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3FA13F7A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«Живопись»</w:t>
      </w:r>
    </w:p>
    <w:p w14:paraId="280D1472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18D62D30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6B9040C2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181146C5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Изображать красками портрет человека с опорой на натуру или в представлении.</w:t>
      </w:r>
    </w:p>
    <w:p w14:paraId="69D4A372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пейзаж, позволяя в нем активное состояние природы.</w:t>
      </w:r>
    </w:p>
    <w:p w14:paraId="1D8F28E1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Приобрести представление о деятельности художника в театре.</w:t>
      </w:r>
    </w:p>
    <w:p w14:paraId="181FF8C3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Создайте красками эскиз занавеса или эскиз декораций по выбранному сюжету.</w:t>
      </w:r>
    </w:p>
    <w:p w14:paraId="1D970D16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Познакомиться с работой художников по оформлению праздников.</w:t>
      </w:r>
    </w:p>
    <w:p w14:paraId="46DDB9F7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 заполните тематическую композицию «Праздник в городе» на основе существования, по памяти и по представлению.</w:t>
      </w:r>
    </w:p>
    <w:p w14:paraId="433422AE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«Скульптура»</w:t>
      </w:r>
    </w:p>
    <w:p w14:paraId="422340E8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Приобрести опыт творческой работы: лепка сказочного персонажа на основе сюжета сказки (или создание этого персонажа в технике бумажной пластики, по выбору учителя).</w:t>
      </w:r>
    </w:p>
    <w:p w14:paraId="5D7DD9FF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Учиться создавать игрушку из подручного нехудожественного материала путем добавления к ней деталей и тем самым «одушевления образа».</w:t>
      </w:r>
    </w:p>
    <w:p w14:paraId="4021040C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Узнавать о видах скульптур: скульптурные памятники, парковая скульптура, мелкая пластика, рельеф (виды рельефа).</w:t>
      </w:r>
    </w:p>
    <w:p w14:paraId="4DA5163A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лепки эскиза парковой скульптуры.</w:t>
      </w:r>
    </w:p>
    <w:p w14:paraId="51528F0D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«Декоративно-прикладное искусство»</w:t>
      </w:r>
    </w:p>
    <w:p w14:paraId="6746D9B6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Узнавать о создании глиняной и деревянной посуды: народные художественные промыслы гжель и хохлома.</w:t>
      </w:r>
    </w:p>
    <w:p w14:paraId="241AFBDA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Знакомиться с приемами исполнения традиционных орнаментов, украшающих изделия гжели и хохломы; осваивать простые кистевые приёмы, своиственные этим промыслам; эскизы отборных орнаментов, украшающих посуду (по мотивам единого художественного промысла).</w:t>
      </w:r>
    </w:p>
    <w:p w14:paraId="3A3CA0C7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Изучите вырезанные виды орнаментов и их применение, например, в росписи тканей, стен, научитесь рассуждать с помощью опоры на визуальном материале о видах симметрии в вышитом орнаменте.</w:t>
      </w:r>
    </w:p>
    <w:p w14:paraId="42F0D02E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навыки создания орнаментов при помощи штампов и трафаретов.</w:t>
      </w:r>
    </w:p>
    <w:p w14:paraId="2B6F3F0B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Получить опыт создания композиции орнамента в квадрате (в виде эскиза росписи женского платка).</w:t>
      </w:r>
    </w:p>
    <w:p w14:paraId="65D243AA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«Архитектура»</w:t>
      </w:r>
    </w:p>
    <w:p w14:paraId="4E7AB337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Выполните зарисовки или творческие рисунки в память и представления на тему исторических памятников или архитектурных достопримечательностей своего города.</w:t>
      </w:r>
    </w:p>
    <w:p w14:paraId="543A1261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Создайте эскиз макета паркового пространства или примите участие в коллективной работе по созданию такого макета.</w:t>
      </w:r>
    </w:p>
    <w:p w14:paraId="52E0056E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Создайте в виде рисунков или объёмных аппликаций из цветной бумаги эскизы маленьких архитектурных форм, наполняющих городское пространство.</w:t>
      </w:r>
    </w:p>
    <w:p w14:paraId="773D1FE7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Придумайте и нарисуйте (или восстановите с помощью бумажной пластики) транспортное средство.</w:t>
      </w:r>
    </w:p>
    <w:p w14:paraId="7EFDE40A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 создадите творческий рисунок – создадите образ своего города или села или поучаствуете в коллективной работе по созданию образа своего города или села (в видео коллажа).</w:t>
      </w:r>
    </w:p>
    <w:p w14:paraId="6D224F0A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«Восприятие живого искусства»</w:t>
      </w:r>
    </w:p>
    <w:p w14:paraId="583F12C4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Рассматривать и обсуждать содержание работ художника, ценностно и эстетическим образом к иллюстрациям известных отечественных художников детских книг, получая разнообразную визуально-образную информацию; Знать имена детских книг нескольких художников.</w:t>
      </w:r>
    </w:p>
    <w:p w14:paraId="06BFC4D8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популярные центральные по архитектуре </w:t>
      </w: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здания и обсуждать их архитектурные особенности, приобретать представление,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радиопередач), уметь обсуждать увиденные памятники.</w:t>
      </w:r>
    </w:p>
    <w:p w14:paraId="05EF4B91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и уметь объяснить назначение основных видов пространственных искусств: изобразительные виды искусства – живопись, графика, скульптура; строительство, дизайн, декоративно-прикладных видов искусства, а также деятельность художника в кино, в театре, на праздниках.</w:t>
      </w:r>
    </w:p>
    <w:p w14:paraId="4832BCE3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и владеть основными жанрами живописи, графики и скульптуры, определяемыми составными изображениями.</w:t>
      </w:r>
    </w:p>
    <w:p w14:paraId="5D8527AE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имена крупнейших отечественных художников-пейзажистов: И. И. Шишкина, И. И. Левитана, А. К. Саврасова, В. Д. Поленова, И. К. Айвазовского и других (по выбору учителя), приобрести представление об их произведениях.</w:t>
      </w:r>
    </w:p>
    <w:p w14:paraId="58502888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виртуальные интерактивные путешествия в художественных музеях, участвовать в исследовательских квестах, в обсуждении впечатлений от виртуальных путешествий.</w:t>
      </w:r>
    </w:p>
    <w:p w14:paraId="162FDFF2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имена отдельных отечественных портретистов: В. И. Сурикова, И. Е. Репина, В. А. Серова и другие (по выбору учителя), приобретают представление об их произведениях.</w:t>
      </w:r>
    </w:p>
    <w:p w14:paraId="45AF0807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значение музеев и сигнализировать о том, где происходят события и почему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</w:t>
      </w:r>
    </w:p>
    <w:p w14:paraId="66D3C876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Знать, что в России много замечательных художественных музеев, имеющих представление о коллекциях своих региональных музеев.</w:t>
      </w:r>
    </w:p>
    <w:p w14:paraId="65BE417D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«Азбука цифровых графиков»</w:t>
      </w:r>
    </w:p>
    <w:p w14:paraId="4EE34475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приемы работы в графическом редакторе с линиями, геометрическими фигурами, инструментами традиционного рисования.</w:t>
      </w:r>
    </w:p>
    <w:p w14:paraId="7FC6137E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 обмене приобретаются навыки для формирования определенных шаблонных тем, например: исследование свойств ритма и построение ритмических повторений композиций, составление орнаментов путем повторения различных рисунков узора, простогония (раппорт), экспериментирование над свойствами симметрии; создание паттернов.</w:t>
      </w:r>
    </w:p>
    <w:p w14:paraId="6CE6C48D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с помощью схемы создания лица человека его свет и пропорции; осваивать с помощью графического редактора схематическое изменение мимики лица.</w:t>
      </w:r>
    </w:p>
    <w:p w14:paraId="6C0F581F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Осваивайте приемы соединений шрифта и векторных изображений, создавая, например, поздравительные открытки, афиши.</w:t>
      </w:r>
    </w:p>
    <w:p w14:paraId="23B483B1" w14:textId="3441D2A1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5F2CDC77" w14:textId="5C3A459A" w:rsidR="00826823" w:rsidRPr="00826823" w:rsidRDefault="00826823" w:rsidP="00826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ab/>
      </w: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 </w:t>
      </w: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 классе</w:t>
      </w: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обучающийся получает следующие предметные результаты по остальным темам программы по изобразительному искусству:</w:t>
      </w:r>
    </w:p>
    <w:p w14:paraId="57129FCA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«Графика»</w:t>
      </w:r>
    </w:p>
    <w:p w14:paraId="0088EB11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правила линейных и воздушных тенденций и применять их в своей практической творческой деятельности. Изучать основные пропорции фигуры человека, пропорциональные соотношения отдельных частей фигуры и учиться применять эти знания в своих рисунках.</w:t>
      </w:r>
    </w:p>
    <w:p w14:paraId="1FAEA71F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Овладеть представлением традиционной одежды разных народов и представлением красивых людей в разных культурах, применить эти знания в изображении кодексов поведения и легенд или просто представителей народов разных культур.</w:t>
      </w:r>
    </w:p>
    <w:p w14:paraId="0A4E0FBB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Создавать зарисовки памятников отечественной и мировой архитектуры.</w:t>
      </w:r>
    </w:p>
    <w:p w14:paraId="6FBE3224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«Живопись»</w:t>
      </w:r>
    </w:p>
    <w:p w14:paraId="6E966FEC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 будете рисовать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1C509511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Передавать в изображении народные представления о прекрасном человеке, создавать образы женщины в русском народном костюме и образы мужчины в народном костюме.</w:t>
      </w:r>
    </w:p>
    <w:p w14:paraId="5A73690B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1891A9DC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двойной портрет (например, портрет матери и ребенка).</w:t>
      </w:r>
    </w:p>
    <w:p w14:paraId="272E0EC0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Получить опыт создания композиции на тему «Древнерусский город».</w:t>
      </w:r>
    </w:p>
    <w:p w14:paraId="2CF8AD93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в разных языках), в которых отражается общечеловечный образ национальной культуры.</w:t>
      </w:r>
    </w:p>
    <w:p w14:paraId="5B27A15D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«Скульптура»</w:t>
      </w:r>
    </w:p>
    <w:p w14:paraId="1A665922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Лепка из пластилина эскиз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заслуга после получения собранного материала о мемориальных комплексах, сохранившихся в нашей стране в память о Великой Отечественной войне).</w:t>
      </w:r>
    </w:p>
    <w:p w14:paraId="637639DA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«Декоративно-прикладное искусство»</w:t>
      </w:r>
    </w:p>
    <w:p w14:paraId="49964B7E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Исследуется и делает зарисовки характерных для орнаментов разных народов или эпох (особенно символов и стилизованных мотивов), показывает в рисунках традиции использования орнаментов в архитектуре, манере, оформлении предметов быта в разных народах, в разные эпохи.</w:t>
      </w:r>
    </w:p>
    <w:p w14:paraId="25DAFECF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Изучать и демонстрировать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5D6E2377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Получите представление о красоте русского народного костюма и головных женских уборов, особенностях мужской одежды разных сословий, а также о связи украшений мужского костюма с родом его занятий и положением в обществе.</w:t>
      </w:r>
    </w:p>
    <w:p w14:paraId="65536505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Познакомиться с женскими и мужскими костюмами в традициях разных народов, со своеобразием одежды в разных культурах и в разные эпохи.</w:t>
      </w:r>
    </w:p>
    <w:p w14:paraId="4B575405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«Архитектура»</w:t>
      </w:r>
    </w:p>
    <w:p w14:paraId="703F3089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Получите представление о конструкциях традиционных жилищ в разных странах, об их связи с окружающей средой.</w:t>
      </w:r>
    </w:p>
    <w:p w14:paraId="4335E71D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рисовать свет из бытов, понимать и уметь тесную связь декора (украшений) из бытов с функциональным значением тех же деталей: единство красоты и пользы. Иметь представление о конструктивных особенностях переносного жилища – юрты.</w:t>
      </w:r>
    </w:p>
    <w:p w14:paraId="05F01A62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Иметь знания, уметь объяснять и изображать традиционное освещение здания каменного древнерусского храма, знать образцы наиболее выдающихся древнерусских соборов и мест, где они расположены, иметь представление о красоте и конструктивных особенностях памятников русского деревянного зодчества. Иметь представление об устройстве и красоте древнерусского города, его аппаратных </w:t>
      </w: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устройствах и жизни в нем людей. Знать основные конструктивные особенности древнегреческого храма, уметь его изобразить, иметь общее, целостное образное представление о древнегреческой культуре.</w:t>
      </w:r>
    </w:p>
    <w:p w14:paraId="6730C2B8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Иметь представление об основных характерах храмовых сооружений, характерных для разных стран: готический (римский) собор в европейских городах, буддийская пагода, мусульманская мечеть, уметь изобразить их.</w:t>
      </w:r>
    </w:p>
    <w:p w14:paraId="54AAF19F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и уметь объяснить, в чем заключается оригинальность для современных людей сохранения архитектурных памятников и исторического образа и мировой культуры.</w:t>
      </w:r>
    </w:p>
    <w:p w14:paraId="3D04465D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«Восприятие живого искусства»</w:t>
      </w:r>
    </w:p>
    <w:p w14:paraId="680C4350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др. по выбору учителя).</w:t>
      </w:r>
    </w:p>
    <w:p w14:paraId="397F329F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других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5FC5E071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Узнавать соборы Московского Кремля, Софийский собор в Великом Новгороде, храм Покрова на Нерли.</w:t>
      </w:r>
    </w:p>
    <w:p w14:paraId="4540315B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Уметь называть и объяснить содержание памятника К. Минину и Д. Пожарскому скульптора И. П. Мартоса в Москве.</w:t>
      </w:r>
    </w:p>
    <w:p w14:paraId="4AB255E3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и знать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«Героямград Сталинской революции» на Мамаевом кургане, «Воин-освободитель» в берлинском Трептов-парке) 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3695B989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Иметь представление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28FB8EF8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Узнавать, различать общий вид и основные компоненты конструкции готических (римских) соборов, знать особенности энергоустройства мусульманских мечетей, иметь представление об электрических устройствах своеобразных зданий буддийских пагод.</w:t>
      </w:r>
    </w:p>
    <w:p w14:paraId="55A87D89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Привести образ великих европейских художников: Леонардо да Винчи, Рафаэля, Рембрандта, Пикассо и других (по выбору учителя).</w:t>
      </w:r>
    </w:p>
    <w:p w14:paraId="3BE4C883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«Азбука цифровых графиков»</w:t>
      </w:r>
    </w:p>
    <w:p w14:paraId="52ED17F7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правила линейных и воздушных перспектив с помощью графических изображений и их рассмотрения в компьютерной программе Paint image: линии горизонта и точек схода, перспективных сокращений, цветовых и тональных изменений.</w:t>
      </w:r>
    </w:p>
    <w:p w14:paraId="6CBD386B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Моделировать в графическом редакторе с помощью инструментов геометрические фигуры освещения традиционного крестьянского деревянного дома (избы) и различные варианты его устройства.</w:t>
      </w:r>
    </w:p>
    <w:p w14:paraId="322A4AF9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Используйте поисковую систему для знакомства с другими приборами деревянного дома на основе избы и традиций ее украшений.</w:t>
      </w:r>
    </w:p>
    <w:p w14:paraId="1B8AEDBA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Моделировать в графическом редакторе с помощью инструментов геометрических фигур светлых юрт, войти в поисковую систему различных моделей юрты, ее украшения, внешний и внутренний вид юрты.</w:t>
      </w:r>
    </w:p>
    <w:p w14:paraId="3BCEC60C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Моделировать в графическом редакторе с помощью инструментов геометрических фигур, форм храмовых зданий разных культур (каменный православный собор с закомарами, со сводами-нефами, главой, куполом, готическим или романским собором, пагодой, мечеть).</w:t>
      </w:r>
    </w:p>
    <w:p w14:paraId="06908D29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Построить пропорции фигуры человека в графическом редакторе с помощью геометрических фигур или на линейной основе; изобразить различные фазы движения, двигая части фигуры (в соответствующих технических условиях создать анимацию схематического движения человека).</w:t>
      </w:r>
    </w:p>
    <w:p w14:paraId="7284065A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Освоить анимацию просто повторяющегося изображения движения в виртуальном редакторе GIF-анимации.</w:t>
      </w:r>
    </w:p>
    <w:p w14:paraId="4DF4AE32" w14:textId="77777777" w:rsidR="00826823" w:rsidRPr="00826823" w:rsidRDefault="00826823" w:rsidP="0082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Освоить и провести компьютерные презентации в программе PowerPoint по темам изучаемого материала, собрать поисковые данные, материалы или материалы на основе естественных фотографий и фотографий, сделать шрифтовые обозначения наиболее важных определений, названий, положений, которые необходимо запомнить и запомнить.</w:t>
      </w:r>
    </w:p>
    <w:p w14:paraId="0DF21019" w14:textId="5EE454EF" w:rsidR="00073512" w:rsidRPr="002D220C" w:rsidRDefault="00826823" w:rsidP="002D2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268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инсталляций и квестов, предложенных учителем .</w:t>
      </w:r>
      <w:bookmarkStart w:id="11" w:name="block-2084195"/>
      <w:bookmarkEnd w:id="7"/>
    </w:p>
    <w:p w14:paraId="5BC278AC" w14:textId="77777777" w:rsidR="00EE5D27" w:rsidRPr="00073512" w:rsidRDefault="00EE5D27" w:rsidP="00073512">
      <w:pPr>
        <w:spacing w:after="0"/>
        <w:ind w:left="120"/>
        <w:jc w:val="center"/>
        <w:rPr>
          <w:sz w:val="20"/>
          <w:lang w:val="ru-RU"/>
        </w:rPr>
      </w:pPr>
    </w:p>
    <w:p w14:paraId="5669B4CC" w14:textId="77777777" w:rsidR="007B7E50" w:rsidRPr="00073512" w:rsidRDefault="00624163">
      <w:pPr>
        <w:spacing w:after="0" w:line="480" w:lineRule="auto"/>
        <w:ind w:left="120"/>
        <w:rPr>
          <w:sz w:val="20"/>
          <w:lang w:val="ru-RU"/>
        </w:rPr>
      </w:pPr>
      <w:r w:rsidRPr="00073512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343BEFC8" w14:textId="7429C5EC" w:rsidR="00E01B82" w:rsidRPr="00E01B82" w:rsidRDefault="00624163" w:rsidP="00E01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F75">
        <w:rPr>
          <w:rFonts w:ascii="Times New Roman" w:hAnsi="Times New Roman"/>
          <w:color w:val="000000"/>
          <w:sz w:val="28"/>
          <w:lang w:val="ru-RU"/>
        </w:rPr>
        <w:t>​‌</w:t>
      </w:r>
      <w:r w:rsidR="00E01B82"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01B82" w:rsidRPr="00E01B8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Неменская, Л. А.</w:t>
      </w:r>
      <w:r w:rsidR="00E01B82"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</w:t>
      </w:r>
      <w:r w:rsidR="00E01B82">
        <w:rPr>
          <w:rFonts w:ascii="Times New Roman" w:hAnsi="Times New Roman" w:cs="Times New Roman"/>
          <w:sz w:val="24"/>
          <w:szCs w:val="24"/>
          <w:lang w:val="ru-RU"/>
        </w:rPr>
        <w:t>ство. 1</w:t>
      </w:r>
      <w:r w:rsidR="00E01B82"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 кл. : учеб. для общеобразоват. учреждений / Л. А. Неменская ; под ред. Б. М. Неменского. – М. : Просвещен</w:t>
      </w:r>
      <w:r w:rsidR="00E01B82">
        <w:rPr>
          <w:rFonts w:ascii="Times New Roman" w:hAnsi="Times New Roman" w:cs="Times New Roman"/>
          <w:sz w:val="24"/>
          <w:szCs w:val="24"/>
          <w:lang w:val="ru-RU"/>
        </w:rPr>
        <w:t>ие, 2023</w:t>
      </w:r>
      <w:r w:rsidR="00E01B82" w:rsidRPr="00E01B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6AA292" w14:textId="2C4B5340" w:rsidR="00E01B82" w:rsidRDefault="00E01B82" w:rsidP="00E01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E01B8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Неменская, Л. А.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искусство. Тво</w:t>
      </w:r>
      <w:r>
        <w:rPr>
          <w:rFonts w:ascii="Times New Roman" w:hAnsi="Times New Roman" w:cs="Times New Roman"/>
          <w:sz w:val="24"/>
          <w:szCs w:val="24"/>
          <w:lang w:val="ru-RU"/>
        </w:rPr>
        <w:t>я мастерская. Рабочая тетрадь. 1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 кл. / Л. А. Неменская ; под ред. Б. М. Неме</w:t>
      </w:r>
      <w:r>
        <w:rPr>
          <w:rFonts w:ascii="Times New Roman" w:hAnsi="Times New Roman" w:cs="Times New Roman"/>
          <w:sz w:val="24"/>
          <w:szCs w:val="24"/>
          <w:lang w:val="ru-RU"/>
        </w:rPr>
        <w:t>нского. – М. : Просвещение, 2023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68417D" w14:textId="6D085820" w:rsidR="00E01B82" w:rsidRPr="00E01B82" w:rsidRDefault="00E01B82" w:rsidP="00E01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B82">
        <w:rPr>
          <w:rFonts w:ascii="Times New Roman" w:hAnsi="Times New Roman" w:cs="Times New Roman"/>
          <w:iCs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AE67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Коротеева Е.И. 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</w:t>
      </w:r>
      <w:r>
        <w:rPr>
          <w:rFonts w:ascii="Times New Roman" w:hAnsi="Times New Roman" w:cs="Times New Roman"/>
          <w:sz w:val="24"/>
          <w:szCs w:val="24"/>
          <w:lang w:val="ru-RU"/>
        </w:rPr>
        <w:t>ство. 2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 кл. : учеб. для общеобразоват. учреждений / Л. А. Неменская ; под ред. Б. М. Неменского. – М. : Просвещен</w:t>
      </w:r>
      <w:r>
        <w:rPr>
          <w:rFonts w:ascii="Times New Roman" w:hAnsi="Times New Roman" w:cs="Times New Roman"/>
          <w:sz w:val="24"/>
          <w:szCs w:val="24"/>
          <w:lang w:val="ru-RU"/>
        </w:rPr>
        <w:t>ие, 2023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A4FF86" w14:textId="0943FBD4" w:rsidR="00E01B82" w:rsidRDefault="00E01B82" w:rsidP="00E01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01B8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Неменская, Л. А.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искусство. Тво</w:t>
      </w:r>
      <w:r>
        <w:rPr>
          <w:rFonts w:ascii="Times New Roman" w:hAnsi="Times New Roman" w:cs="Times New Roman"/>
          <w:sz w:val="24"/>
          <w:szCs w:val="24"/>
          <w:lang w:val="ru-RU"/>
        </w:rPr>
        <w:t>я мастерская. Рабочая тетрадь. 2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 кл. / Л. А. Неменская ; под ред. Б. М. Неме</w:t>
      </w:r>
      <w:r>
        <w:rPr>
          <w:rFonts w:ascii="Times New Roman" w:hAnsi="Times New Roman" w:cs="Times New Roman"/>
          <w:sz w:val="24"/>
          <w:szCs w:val="24"/>
          <w:lang w:val="ru-RU"/>
        </w:rPr>
        <w:t>нского. – М. : Просвещение, 2023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020B7D4" w14:textId="20731106" w:rsidR="00E01B82" w:rsidRPr="00E01B82" w:rsidRDefault="00E01B82" w:rsidP="00E01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B82">
        <w:rPr>
          <w:rFonts w:ascii="Times New Roman" w:hAnsi="Times New Roman" w:cs="Times New Roman"/>
          <w:iCs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01B8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Неменская, Л. А.</w:t>
      </w:r>
      <w:r w:rsidR="00AE6721">
        <w:rPr>
          <w:rFonts w:ascii="Times New Roman" w:hAnsi="Times New Roman" w:cs="Times New Roman"/>
          <w:i/>
          <w:iCs/>
          <w:sz w:val="24"/>
          <w:szCs w:val="24"/>
          <w:lang w:val="ru-RU"/>
        </w:rPr>
        <w:t>, Горяева Н.А., Питерских А.С.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</w:t>
      </w:r>
      <w:r>
        <w:rPr>
          <w:rFonts w:ascii="Times New Roman" w:hAnsi="Times New Roman" w:cs="Times New Roman"/>
          <w:sz w:val="24"/>
          <w:szCs w:val="24"/>
          <w:lang w:val="ru-RU"/>
        </w:rPr>
        <w:t>ство. 3</w:t>
      </w:r>
      <w:r w:rsidR="00AE6721">
        <w:rPr>
          <w:rFonts w:ascii="Times New Roman" w:hAnsi="Times New Roman" w:cs="Times New Roman"/>
          <w:sz w:val="24"/>
          <w:szCs w:val="24"/>
          <w:lang w:val="ru-RU"/>
        </w:rPr>
        <w:t xml:space="preserve"> кл.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>: учеб. для общеобразоват. учреждений / Л. А. Неменская ; под ред. Б. М. Неменского. – М. : Просвещен</w:t>
      </w:r>
      <w:r>
        <w:rPr>
          <w:rFonts w:ascii="Times New Roman" w:hAnsi="Times New Roman" w:cs="Times New Roman"/>
          <w:sz w:val="24"/>
          <w:szCs w:val="24"/>
          <w:lang w:val="ru-RU"/>
        </w:rPr>
        <w:t>ие, 2023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390240" w14:textId="027C1A8B" w:rsidR="00E01B82" w:rsidRDefault="00E01B82" w:rsidP="00E01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E6721" w:rsidRPr="00E01B8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Неменская, Л. А.</w:t>
      </w:r>
      <w:r w:rsidR="00AE6721">
        <w:rPr>
          <w:rFonts w:ascii="Times New Roman" w:hAnsi="Times New Roman" w:cs="Times New Roman"/>
          <w:i/>
          <w:iCs/>
          <w:sz w:val="24"/>
          <w:szCs w:val="24"/>
          <w:lang w:val="ru-RU"/>
        </w:rPr>
        <w:t>, Горяева Н.А., Питерских А.С.</w:t>
      </w:r>
      <w:r w:rsidR="00AE6721"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Изобразительное искусство.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Рабочая тетрадь. 3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 кл. / Л. А. Неменская ; под ред. Б. М. Неме</w:t>
      </w:r>
      <w:r>
        <w:rPr>
          <w:rFonts w:ascii="Times New Roman" w:hAnsi="Times New Roman" w:cs="Times New Roman"/>
          <w:sz w:val="24"/>
          <w:szCs w:val="24"/>
          <w:lang w:val="ru-RU"/>
        </w:rPr>
        <w:t>нского. – М. : Просвещение, 2023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AA3BAD" w14:textId="6E12E8A9" w:rsidR="00E01B82" w:rsidRPr="00E01B82" w:rsidRDefault="00E01B82" w:rsidP="00E01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B82">
        <w:rPr>
          <w:rFonts w:ascii="Times New Roman" w:hAnsi="Times New Roman" w:cs="Times New Roman"/>
          <w:iCs/>
          <w:sz w:val="24"/>
          <w:szCs w:val="24"/>
          <w:lang w:val="ru-RU"/>
        </w:rPr>
        <w:t>7.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01B8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Неменская, Л. А.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</w:t>
      </w:r>
      <w:r>
        <w:rPr>
          <w:rFonts w:ascii="Times New Roman" w:hAnsi="Times New Roman" w:cs="Times New Roman"/>
          <w:sz w:val="24"/>
          <w:szCs w:val="24"/>
          <w:lang w:val="ru-RU"/>
        </w:rPr>
        <w:t>ство. 4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 кл. : учеб. для общеобразоват. учреждений / Л. А. Неменская ; под ред. Б. М. Неменского. – М. : Просвещен</w:t>
      </w:r>
      <w:r>
        <w:rPr>
          <w:rFonts w:ascii="Times New Roman" w:hAnsi="Times New Roman" w:cs="Times New Roman"/>
          <w:sz w:val="24"/>
          <w:szCs w:val="24"/>
          <w:lang w:val="ru-RU"/>
        </w:rPr>
        <w:t>ие, 2023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49CCA7" w14:textId="66749501" w:rsidR="007B7E50" w:rsidRPr="00E01B82" w:rsidRDefault="00E01B82" w:rsidP="00E01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01B8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Неменская, Л. А.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искусство.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Рабочая тетрадь. 4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 xml:space="preserve"> кл. / Л. А. Неменская ; под ред. Б. М. Неме</w:t>
      </w:r>
      <w:r>
        <w:rPr>
          <w:rFonts w:ascii="Times New Roman" w:hAnsi="Times New Roman" w:cs="Times New Roman"/>
          <w:sz w:val="24"/>
          <w:szCs w:val="24"/>
          <w:lang w:val="ru-RU"/>
        </w:rPr>
        <w:t>нского. – М. : Просвещение, 2023</w:t>
      </w:r>
      <w:r w:rsidRPr="00E01B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3CF4A4" w14:textId="77777777" w:rsidR="007B7E50" w:rsidRPr="005F19E1" w:rsidRDefault="00624163" w:rsidP="005F19E1">
      <w:pPr>
        <w:spacing w:after="0"/>
        <w:ind w:left="120"/>
        <w:rPr>
          <w:sz w:val="24"/>
          <w:szCs w:val="24"/>
          <w:lang w:val="ru-RU"/>
        </w:rPr>
      </w:pPr>
      <w:r w:rsidRPr="005F19E1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14:paraId="081F99CC" w14:textId="3D7F3F2B" w:rsidR="00EE5D27" w:rsidRDefault="00624163" w:rsidP="002D220C">
      <w:pPr>
        <w:spacing w:after="0"/>
        <w:ind w:left="120"/>
        <w:rPr>
          <w:lang w:val="ru-RU"/>
        </w:rPr>
      </w:pPr>
      <w:r w:rsidRPr="00DD5F75">
        <w:rPr>
          <w:rFonts w:ascii="Times New Roman" w:hAnsi="Times New Roman"/>
          <w:color w:val="000000"/>
          <w:sz w:val="28"/>
          <w:lang w:val="ru-RU"/>
        </w:rPr>
        <w:t>​</w:t>
      </w:r>
      <w:bookmarkEnd w:id="11"/>
    </w:p>
    <w:p w14:paraId="1C6F1526" w14:textId="77777777" w:rsidR="00624163" w:rsidRPr="00DD5F75" w:rsidRDefault="00624163">
      <w:pPr>
        <w:rPr>
          <w:lang w:val="ru-RU"/>
        </w:rPr>
      </w:pPr>
    </w:p>
    <w:sectPr w:rsidR="00624163" w:rsidRPr="00DD5F75" w:rsidSect="00222C12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1DC4F" w14:textId="77777777" w:rsidR="004675CE" w:rsidRDefault="004675CE" w:rsidP="003919CD">
      <w:pPr>
        <w:spacing w:after="0" w:line="240" w:lineRule="auto"/>
      </w:pPr>
      <w:r>
        <w:separator/>
      </w:r>
    </w:p>
  </w:endnote>
  <w:endnote w:type="continuationSeparator" w:id="0">
    <w:p w14:paraId="6BEFFF17" w14:textId="77777777" w:rsidR="004675CE" w:rsidRDefault="004675CE" w:rsidP="0039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1FD93" w14:textId="77777777" w:rsidR="004675CE" w:rsidRDefault="004675CE" w:rsidP="003919CD">
      <w:pPr>
        <w:spacing w:after="0" w:line="240" w:lineRule="auto"/>
      </w:pPr>
      <w:r>
        <w:separator/>
      </w:r>
    </w:p>
  </w:footnote>
  <w:footnote w:type="continuationSeparator" w:id="0">
    <w:p w14:paraId="0CD1A89E" w14:textId="77777777" w:rsidR="004675CE" w:rsidRDefault="004675CE" w:rsidP="0039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303E7"/>
    <w:multiLevelType w:val="multilevel"/>
    <w:tmpl w:val="D22E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1F78F7"/>
    <w:multiLevelType w:val="multilevel"/>
    <w:tmpl w:val="FCAE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D2FD9"/>
    <w:multiLevelType w:val="multilevel"/>
    <w:tmpl w:val="A6AC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757B38"/>
    <w:multiLevelType w:val="multilevel"/>
    <w:tmpl w:val="C30C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124426"/>
    <w:multiLevelType w:val="multilevel"/>
    <w:tmpl w:val="543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F914B9"/>
    <w:multiLevelType w:val="hybridMultilevel"/>
    <w:tmpl w:val="770C79EC"/>
    <w:lvl w:ilvl="0" w:tplc="E632881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6DC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C69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A00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17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B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4C4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0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6B4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16451D"/>
    <w:multiLevelType w:val="hybridMultilevel"/>
    <w:tmpl w:val="43E886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5EA7C65"/>
    <w:multiLevelType w:val="hybridMultilevel"/>
    <w:tmpl w:val="ECC254C2"/>
    <w:lvl w:ilvl="0" w:tplc="E8440338">
      <w:start w:val="10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CF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6A6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02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81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EC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6E1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1E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BC1EDC"/>
    <w:multiLevelType w:val="multilevel"/>
    <w:tmpl w:val="09C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7E50"/>
    <w:rsid w:val="0001241E"/>
    <w:rsid w:val="000732A4"/>
    <w:rsid w:val="00073512"/>
    <w:rsid w:val="0009030E"/>
    <w:rsid w:val="000B0AAF"/>
    <w:rsid w:val="000B23C1"/>
    <w:rsid w:val="000C04F4"/>
    <w:rsid w:val="00122D5A"/>
    <w:rsid w:val="0012438C"/>
    <w:rsid w:val="00127020"/>
    <w:rsid w:val="00135864"/>
    <w:rsid w:val="001838AC"/>
    <w:rsid w:val="00197B1B"/>
    <w:rsid w:val="001D1356"/>
    <w:rsid w:val="001F6687"/>
    <w:rsid w:val="00222C12"/>
    <w:rsid w:val="00224B1B"/>
    <w:rsid w:val="00234568"/>
    <w:rsid w:val="002464DD"/>
    <w:rsid w:val="00256673"/>
    <w:rsid w:val="002A0B02"/>
    <w:rsid w:val="002A65F9"/>
    <w:rsid w:val="002B2550"/>
    <w:rsid w:val="002B4F03"/>
    <w:rsid w:val="002B688B"/>
    <w:rsid w:val="002C3BD0"/>
    <w:rsid w:val="002D220C"/>
    <w:rsid w:val="00304FBC"/>
    <w:rsid w:val="003612D8"/>
    <w:rsid w:val="003876B4"/>
    <w:rsid w:val="003919CD"/>
    <w:rsid w:val="0039627C"/>
    <w:rsid w:val="003D0ED4"/>
    <w:rsid w:val="003D7380"/>
    <w:rsid w:val="003F4FE9"/>
    <w:rsid w:val="0041327D"/>
    <w:rsid w:val="00417824"/>
    <w:rsid w:val="0044175B"/>
    <w:rsid w:val="004675CE"/>
    <w:rsid w:val="0048196C"/>
    <w:rsid w:val="004A7F16"/>
    <w:rsid w:val="004B0812"/>
    <w:rsid w:val="004B3D61"/>
    <w:rsid w:val="004C5A44"/>
    <w:rsid w:val="004D31A5"/>
    <w:rsid w:val="004F3C8C"/>
    <w:rsid w:val="00535C88"/>
    <w:rsid w:val="00553A37"/>
    <w:rsid w:val="00571521"/>
    <w:rsid w:val="00576E43"/>
    <w:rsid w:val="00594F3D"/>
    <w:rsid w:val="005B5665"/>
    <w:rsid w:val="005F19E1"/>
    <w:rsid w:val="005F3287"/>
    <w:rsid w:val="00600203"/>
    <w:rsid w:val="00616064"/>
    <w:rsid w:val="00624163"/>
    <w:rsid w:val="00627EBA"/>
    <w:rsid w:val="00630E70"/>
    <w:rsid w:val="006349E9"/>
    <w:rsid w:val="0063649B"/>
    <w:rsid w:val="00644376"/>
    <w:rsid w:val="00691EDB"/>
    <w:rsid w:val="006A453A"/>
    <w:rsid w:val="006B58E9"/>
    <w:rsid w:val="006D3573"/>
    <w:rsid w:val="006E43D1"/>
    <w:rsid w:val="00705CBB"/>
    <w:rsid w:val="00714030"/>
    <w:rsid w:val="00722016"/>
    <w:rsid w:val="00726961"/>
    <w:rsid w:val="00727669"/>
    <w:rsid w:val="007B7E50"/>
    <w:rsid w:val="007C28FE"/>
    <w:rsid w:val="007C6D1C"/>
    <w:rsid w:val="007E14C2"/>
    <w:rsid w:val="00826823"/>
    <w:rsid w:val="00831DC9"/>
    <w:rsid w:val="008611BE"/>
    <w:rsid w:val="008834E1"/>
    <w:rsid w:val="00890FA1"/>
    <w:rsid w:val="008A21C6"/>
    <w:rsid w:val="00914CCA"/>
    <w:rsid w:val="00916C3A"/>
    <w:rsid w:val="00956138"/>
    <w:rsid w:val="00997E63"/>
    <w:rsid w:val="009A5950"/>
    <w:rsid w:val="009B0533"/>
    <w:rsid w:val="009B327A"/>
    <w:rsid w:val="009B7B71"/>
    <w:rsid w:val="009D14BE"/>
    <w:rsid w:val="00A0644E"/>
    <w:rsid w:val="00A24065"/>
    <w:rsid w:val="00A26516"/>
    <w:rsid w:val="00A30F97"/>
    <w:rsid w:val="00A3592D"/>
    <w:rsid w:val="00A3657A"/>
    <w:rsid w:val="00A95A8B"/>
    <w:rsid w:val="00AA76F7"/>
    <w:rsid w:val="00AC0D43"/>
    <w:rsid w:val="00AD2AFE"/>
    <w:rsid w:val="00AE6721"/>
    <w:rsid w:val="00B14E4A"/>
    <w:rsid w:val="00B3310F"/>
    <w:rsid w:val="00B55CAC"/>
    <w:rsid w:val="00B603DA"/>
    <w:rsid w:val="00BC7CFC"/>
    <w:rsid w:val="00BD7120"/>
    <w:rsid w:val="00C03B07"/>
    <w:rsid w:val="00C25B62"/>
    <w:rsid w:val="00C6085E"/>
    <w:rsid w:val="00C7363D"/>
    <w:rsid w:val="00CA38A3"/>
    <w:rsid w:val="00CA43A9"/>
    <w:rsid w:val="00CA708C"/>
    <w:rsid w:val="00CC0CB9"/>
    <w:rsid w:val="00CD3554"/>
    <w:rsid w:val="00CF7FFE"/>
    <w:rsid w:val="00D169C8"/>
    <w:rsid w:val="00D22F8E"/>
    <w:rsid w:val="00D51899"/>
    <w:rsid w:val="00D86345"/>
    <w:rsid w:val="00D94D6F"/>
    <w:rsid w:val="00D951B3"/>
    <w:rsid w:val="00DA13FB"/>
    <w:rsid w:val="00DD5F75"/>
    <w:rsid w:val="00E01B82"/>
    <w:rsid w:val="00E16B2B"/>
    <w:rsid w:val="00E17CD2"/>
    <w:rsid w:val="00E97960"/>
    <w:rsid w:val="00EC05CB"/>
    <w:rsid w:val="00EE5D27"/>
    <w:rsid w:val="00F11399"/>
    <w:rsid w:val="00F15536"/>
    <w:rsid w:val="00F50DBD"/>
    <w:rsid w:val="00F574DC"/>
    <w:rsid w:val="00F73F11"/>
    <w:rsid w:val="00F86F4B"/>
    <w:rsid w:val="00FC216F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BD5B"/>
  <w15:docId w15:val="{7B23A058-9E85-4C5D-8339-C37CCB6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02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9"/>
    <w:semiHidden/>
    <w:unhideWhenUsed/>
    <w:rsid w:val="00AC0D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17824"/>
  </w:style>
  <w:style w:type="table" w:customStyle="1" w:styleId="TableNormal">
    <w:name w:val="Table Normal"/>
    <w:uiPriority w:val="2"/>
    <w:semiHidden/>
    <w:unhideWhenUsed/>
    <w:qFormat/>
    <w:rsid w:val="004178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17824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4178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link w:val="af1"/>
    <w:uiPriority w:val="34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17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13">
    <w:name w:val="Стиль1"/>
    <w:basedOn w:val="a"/>
    <w:link w:val="14"/>
    <w:qFormat/>
    <w:rsid w:val="000732A4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4">
    <w:name w:val="Стиль1 Знак"/>
    <w:basedOn w:val="a0"/>
    <w:link w:val="13"/>
    <w:rsid w:val="000732A4"/>
    <w:rPr>
      <w:rFonts w:ascii="Times New Roman" w:hAnsi="Times New Roman"/>
      <w:color w:val="000000"/>
      <w:sz w:val="28"/>
      <w:lang w:val="ru-RU"/>
    </w:rPr>
  </w:style>
  <w:style w:type="paragraph" w:styleId="af2">
    <w:name w:val="Normal (Web)"/>
    <w:basedOn w:val="a"/>
    <w:uiPriority w:val="99"/>
    <w:semiHidden/>
    <w:unhideWhenUsed/>
    <w:rsid w:val="0060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600203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3919C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19C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19C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19C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19CD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9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919CD"/>
    <w:rPr>
      <w:rFonts w:ascii="Segoe UI" w:hAnsi="Segoe UI" w:cs="Segoe UI"/>
      <w:sz w:val="18"/>
      <w:szCs w:val="18"/>
    </w:rPr>
  </w:style>
  <w:style w:type="paragraph" w:styleId="afb">
    <w:name w:val="footer"/>
    <w:basedOn w:val="a"/>
    <w:link w:val="afc"/>
    <w:uiPriority w:val="99"/>
    <w:unhideWhenUsed/>
    <w:rsid w:val="0039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3919CD"/>
  </w:style>
  <w:style w:type="paragraph" w:styleId="afd">
    <w:name w:val="footnote text"/>
    <w:basedOn w:val="a"/>
    <w:link w:val="afe"/>
    <w:uiPriority w:val="99"/>
    <w:semiHidden/>
    <w:unhideWhenUsed/>
    <w:rsid w:val="003919C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919CD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3919CD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9B7B71"/>
  </w:style>
  <w:style w:type="table" w:customStyle="1" w:styleId="TableNormal1">
    <w:name w:val="Table Normal1"/>
    <w:uiPriority w:val="2"/>
    <w:semiHidden/>
    <w:unhideWhenUsed/>
    <w:qFormat/>
    <w:rsid w:val="009B7B7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9B7B71"/>
  </w:style>
  <w:style w:type="paragraph" w:styleId="22">
    <w:name w:val="toc 2"/>
    <w:basedOn w:val="a"/>
    <w:uiPriority w:val="1"/>
    <w:qFormat/>
    <w:rsid w:val="009B7B71"/>
    <w:pPr>
      <w:widowControl w:val="0"/>
      <w:autoSpaceDE w:val="0"/>
      <w:autoSpaceDN w:val="0"/>
      <w:spacing w:after="0" w:line="240" w:lineRule="auto"/>
      <w:ind w:left="391" w:right="379" w:firstLine="283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u-2-msonormal">
    <w:name w:val="u-2-msonormal"/>
    <w:basedOn w:val="a"/>
    <w:rsid w:val="009B7B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9B7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ragraphStyle">
    <w:name w:val="Paragraph Style"/>
    <w:rsid w:val="009B7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5">
    <w:name w:val="Абзац списка1"/>
    <w:basedOn w:val="a"/>
    <w:rsid w:val="009B7B71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af1">
    <w:name w:val="Абзац списка Знак"/>
    <w:link w:val="af0"/>
    <w:uiPriority w:val="34"/>
    <w:locked/>
    <w:rsid w:val="009B7B71"/>
    <w:rPr>
      <w:rFonts w:ascii="Times New Roman" w:eastAsia="Times New Roman" w:hAnsi="Times New Roman" w:cs="Times New Roman"/>
      <w:lang w:val="ru-RU"/>
    </w:rPr>
  </w:style>
  <w:style w:type="character" w:customStyle="1" w:styleId="placeholder-mask">
    <w:name w:val="placeholder-mask"/>
    <w:basedOn w:val="a0"/>
    <w:rsid w:val="00135864"/>
  </w:style>
  <w:style w:type="character" w:customStyle="1" w:styleId="placeholder">
    <w:name w:val="placeholder"/>
    <w:basedOn w:val="a0"/>
    <w:rsid w:val="00135864"/>
  </w:style>
  <w:style w:type="character" w:customStyle="1" w:styleId="60">
    <w:name w:val="Заголовок 6 Знак"/>
    <w:basedOn w:val="a0"/>
    <w:link w:val="6"/>
    <w:uiPriority w:val="99"/>
    <w:semiHidden/>
    <w:rsid w:val="00AC0D43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Normal2">
    <w:name w:val="Table Normal2"/>
    <w:uiPriority w:val="2"/>
    <w:semiHidden/>
    <w:unhideWhenUsed/>
    <w:qFormat/>
    <w:rsid w:val="0048196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7216&amp;dst=100010&amp;field=134&amp;date=26.06.2023" TargetMode="External"/><Relationship Id="rId13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8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6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4" Type="http://schemas.openxmlformats.org/officeDocument/2006/relationships/hyperlink" Target="http://www.consultant.ru/cons/cgi/online.cgi?req=doc&amp;base=LAW&amp;n=184576&amp;fld=134&amp;dst=1000000001,0&amp;rnd=0.98533274742421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7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5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3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0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9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4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3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8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9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7216&amp;dst=100010&amp;field=134&amp;date=26.06.2023" TargetMode="External"/><Relationship Id="rId14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7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0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EDAD-44BE-4302-B8BF-CA3D97C7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16</Pages>
  <Words>7455</Words>
  <Characters>42494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42</cp:revision>
  <cp:lastPrinted>2023-09-14T15:34:00Z</cp:lastPrinted>
  <dcterms:created xsi:type="dcterms:W3CDTF">2023-07-26T19:29:00Z</dcterms:created>
  <dcterms:modified xsi:type="dcterms:W3CDTF">2023-09-17T10:50:00Z</dcterms:modified>
</cp:coreProperties>
</file>