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D1" w:rsidRPr="00C233D6" w:rsidRDefault="006316D1" w:rsidP="006316D1">
      <w:pPr>
        <w:spacing w:after="0" w:line="240" w:lineRule="auto"/>
        <w:jc w:val="center"/>
        <w:rPr>
          <w:rFonts w:ascii="Times New Roman" w:hAnsi="Times New Roman" w:cs="Times New Roman"/>
          <w:sz w:val="24"/>
          <w:szCs w:val="24"/>
        </w:rPr>
      </w:pPr>
      <w:r w:rsidRPr="00C233D6">
        <w:rPr>
          <w:rFonts w:ascii="Times New Roman" w:hAnsi="Times New Roman" w:cs="Times New Roman"/>
          <w:sz w:val="24"/>
          <w:szCs w:val="24"/>
        </w:rPr>
        <w:t>Аннотация</w:t>
      </w:r>
    </w:p>
    <w:p w:rsidR="006316D1" w:rsidRPr="00C233D6" w:rsidRDefault="006316D1" w:rsidP="006316D1">
      <w:pPr>
        <w:spacing w:after="0" w:line="240" w:lineRule="auto"/>
        <w:jc w:val="center"/>
        <w:rPr>
          <w:rFonts w:ascii="Times New Roman" w:hAnsi="Times New Roman" w:cs="Times New Roman"/>
          <w:sz w:val="24"/>
          <w:szCs w:val="24"/>
        </w:rPr>
      </w:pPr>
      <w:r w:rsidRPr="00C233D6">
        <w:rPr>
          <w:rFonts w:ascii="Times New Roman" w:hAnsi="Times New Roman" w:cs="Times New Roman"/>
          <w:sz w:val="24"/>
          <w:szCs w:val="24"/>
        </w:rPr>
        <w:t>к рабочей программе по учебному предмету «Родной язык»</w:t>
      </w:r>
    </w:p>
    <w:p w:rsidR="006316D1" w:rsidRPr="00C233D6" w:rsidRDefault="006316D1" w:rsidP="006316D1">
      <w:pPr>
        <w:jc w:val="center"/>
        <w:rPr>
          <w:rFonts w:ascii="Times New Roman" w:hAnsi="Times New Roman" w:cs="Times New Roman"/>
          <w:sz w:val="24"/>
          <w:szCs w:val="24"/>
        </w:rPr>
      </w:pPr>
      <w:r w:rsidRPr="00C233D6">
        <w:rPr>
          <w:rFonts w:ascii="Times New Roman" w:hAnsi="Times New Roman" w:cs="Times New Roman"/>
          <w:sz w:val="24"/>
          <w:szCs w:val="24"/>
        </w:rPr>
        <w:t>на 2023-2024 учебный год 9 класс</w:t>
      </w:r>
    </w:p>
    <w:p w:rsidR="006316D1" w:rsidRPr="00C233D6" w:rsidRDefault="006316D1" w:rsidP="006316D1">
      <w:pPr>
        <w:ind w:firstLine="709"/>
        <w:jc w:val="both"/>
        <w:rPr>
          <w:rFonts w:ascii="Times New Roman" w:hAnsi="Times New Roman" w:cs="Times New Roman"/>
          <w:sz w:val="24"/>
          <w:szCs w:val="24"/>
        </w:rPr>
      </w:pPr>
      <w:r w:rsidRPr="00C233D6">
        <w:rPr>
          <w:rFonts w:ascii="Times New Roman" w:hAnsi="Times New Roman" w:cs="Times New Roman"/>
          <w:sz w:val="24"/>
          <w:szCs w:val="24"/>
        </w:rPr>
        <w:t>Рабочая программа по предмету «Родной русский язык» для 9 класса составлена в соответствии со следующими документами:</w:t>
      </w:r>
    </w:p>
    <w:p w:rsidR="006316D1" w:rsidRPr="00C233D6" w:rsidRDefault="006316D1" w:rsidP="006316D1">
      <w:pPr>
        <w:pStyle w:val="a4"/>
        <w:numPr>
          <w:ilvl w:val="0"/>
          <w:numId w:val="1"/>
        </w:numPr>
        <w:ind w:left="0" w:right="-1" w:firstLine="0"/>
        <w:jc w:val="both"/>
      </w:pPr>
      <w:proofErr w:type="gramStart"/>
      <w:r w:rsidRPr="00C233D6">
        <w:t>Федеральный закон от 29 декабря 2012 г. № 273-ФЗ «Об образовании в Российской Федерации» (в ред. Федеральных законов от 17.02.2021 № 10-ФЗ, от 24.03.2021 № 51-ФЗ, от 05.04.2021 № 85-ФЗ, от 20.04.2021 № 95-ФЗ, от 30.04.2021 № 114-ФЗ, от 11.06.2021 № 170-ФЗ, от 02.07.2021 № 310-ФЗ, от 02.07.2021 № 320-ФЗ, от 02.07.2021 № 321-ФЗ, от 02.07.2021 № 322-ФЗ, от 02.07.2021 № 351-ФЗ, от 30.12.2021 № 433-ФЗ, от 30.12.2021 № 433-ФЗ, от 30.12.2021 № 472-ФЗ, от</w:t>
      </w:r>
      <w:proofErr w:type="gramEnd"/>
      <w:r w:rsidRPr="00C233D6">
        <w:t xml:space="preserve"> </w:t>
      </w:r>
      <w:proofErr w:type="gramStart"/>
      <w:r w:rsidRPr="00C233D6">
        <w:t xml:space="preserve">16.04.2022 № 108-ФЗ, от 11.06.2022 № 154-ФЗ): </w:t>
      </w:r>
      <w:proofErr w:type="gramEnd"/>
    </w:p>
    <w:p w:rsidR="006316D1" w:rsidRPr="00C233D6" w:rsidRDefault="006316D1" w:rsidP="006316D1">
      <w:pPr>
        <w:pStyle w:val="a4"/>
        <w:numPr>
          <w:ilvl w:val="0"/>
          <w:numId w:val="1"/>
        </w:numPr>
        <w:ind w:left="0" w:right="-1" w:firstLine="0"/>
        <w:jc w:val="both"/>
      </w:pPr>
      <w:r w:rsidRPr="00C233D6">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6316D1" w:rsidRPr="00C233D6" w:rsidRDefault="006316D1" w:rsidP="006316D1">
      <w:pPr>
        <w:pStyle w:val="a4"/>
        <w:numPr>
          <w:ilvl w:val="0"/>
          <w:numId w:val="1"/>
        </w:numPr>
        <w:ind w:left="0" w:right="-1" w:firstLine="0"/>
        <w:jc w:val="both"/>
      </w:pPr>
      <w:r w:rsidRPr="00C233D6">
        <w:t>Распоряжение Правительства Российской Федерации от 9 апреля 2016 № 637-p «Об утверждении концепции преподавания русского языка и литературы в Российской Федерации»;</w:t>
      </w:r>
    </w:p>
    <w:p w:rsidR="006316D1" w:rsidRPr="00C233D6" w:rsidRDefault="006316D1" w:rsidP="006316D1">
      <w:pPr>
        <w:pStyle w:val="a4"/>
        <w:numPr>
          <w:ilvl w:val="0"/>
          <w:numId w:val="1"/>
        </w:numPr>
        <w:ind w:left="0" w:right="-1" w:firstLine="0"/>
        <w:jc w:val="both"/>
      </w:pPr>
      <w:r w:rsidRPr="00C233D6">
        <w:t xml:space="preserve">Приказ Министерства просвещения Российской Федерации от 6 марта 2020 г. № 85 «Об утверждении </w:t>
      </w:r>
      <w:proofErr w:type="gramStart"/>
      <w:r w:rsidRPr="00C233D6">
        <w:t>плана мероприятий Министерства просвещения Российской Федерации</w:t>
      </w:r>
      <w:proofErr w:type="gramEnd"/>
      <w:r w:rsidRPr="00C233D6">
        <w:t xml:space="preserve"> по реализации Концепции преподавания родных языков народов Российской Федерации, утверждённой протоколом заседания Коллегии Министерства просвещения Российской Федерации от 1 октября 2019 г. № ПК-3вн».</w:t>
      </w:r>
    </w:p>
    <w:p w:rsidR="006316D1" w:rsidRPr="00C233D6" w:rsidRDefault="006316D1" w:rsidP="006316D1">
      <w:pPr>
        <w:pStyle w:val="a4"/>
        <w:ind w:left="0" w:right="-1"/>
        <w:jc w:val="both"/>
      </w:pPr>
      <w:r w:rsidRPr="00C233D6">
        <w:t xml:space="preserve"> </w:t>
      </w:r>
    </w:p>
    <w:p w:rsidR="006316D1" w:rsidRPr="00C233D6" w:rsidRDefault="006316D1" w:rsidP="006316D1">
      <w:pPr>
        <w:suppressAutoHyphens/>
        <w:ind w:firstLine="567"/>
        <w:jc w:val="center"/>
        <w:rPr>
          <w:rFonts w:ascii="Times New Roman" w:hAnsi="Times New Roman" w:cs="Times New Roman"/>
          <w:b/>
          <w:sz w:val="24"/>
          <w:szCs w:val="24"/>
          <w:lang w:eastAsia="ar-SA"/>
        </w:rPr>
      </w:pPr>
      <w:bookmarkStart w:id="0" w:name="_GoBack"/>
      <w:bookmarkEnd w:id="0"/>
      <w:r w:rsidRPr="00C233D6">
        <w:rPr>
          <w:rFonts w:ascii="Times New Roman" w:hAnsi="Times New Roman" w:cs="Times New Roman"/>
          <w:b/>
          <w:sz w:val="24"/>
          <w:szCs w:val="24"/>
          <w:lang w:eastAsia="ar-SA"/>
        </w:rPr>
        <w:t>ОБЩАЯ ХАРАКТЕРИСТИКА УЧЕБНОГО ПРЕДМЕТА</w:t>
      </w:r>
    </w:p>
    <w:p w:rsidR="006316D1" w:rsidRPr="00C233D6" w:rsidRDefault="006316D1" w:rsidP="006316D1">
      <w:pPr>
        <w:suppressAutoHyphens/>
        <w:ind w:firstLine="567"/>
        <w:jc w:val="both"/>
        <w:rPr>
          <w:rFonts w:ascii="Times New Roman" w:hAnsi="Times New Roman" w:cs="Times New Roman"/>
          <w:color w:val="101010"/>
          <w:sz w:val="24"/>
          <w:szCs w:val="24"/>
        </w:rPr>
      </w:pPr>
      <w:r w:rsidRPr="00C233D6">
        <w:rPr>
          <w:rFonts w:ascii="Times New Roman" w:hAnsi="Times New Roman" w:cs="Times New Roman"/>
          <w:color w:val="101010"/>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6316D1" w:rsidRPr="00C233D6" w:rsidRDefault="006316D1" w:rsidP="006316D1">
      <w:pPr>
        <w:suppressAutoHyphens/>
        <w:ind w:firstLine="567"/>
        <w:jc w:val="both"/>
        <w:rPr>
          <w:rFonts w:ascii="Times New Roman" w:hAnsi="Times New Roman" w:cs="Times New Roman"/>
          <w:color w:val="101010"/>
          <w:sz w:val="24"/>
          <w:szCs w:val="24"/>
        </w:rPr>
      </w:pPr>
      <w:r w:rsidRPr="00C233D6">
        <w:rPr>
          <w:rFonts w:ascii="Times New Roman" w:hAnsi="Times New Roman" w:cs="Times New Roman"/>
          <w:color w:val="101010"/>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6316D1" w:rsidRPr="00C233D6" w:rsidRDefault="006316D1" w:rsidP="006316D1">
      <w:pPr>
        <w:suppressAutoHyphens/>
        <w:ind w:firstLine="567"/>
        <w:jc w:val="both"/>
        <w:rPr>
          <w:rFonts w:ascii="Times New Roman" w:hAnsi="Times New Roman" w:cs="Times New Roman"/>
          <w:color w:val="101010"/>
          <w:sz w:val="24"/>
          <w:szCs w:val="24"/>
        </w:rPr>
      </w:pPr>
      <w:proofErr w:type="gramStart"/>
      <w:r w:rsidRPr="00C233D6">
        <w:rPr>
          <w:rFonts w:ascii="Times New Roman" w:hAnsi="Times New Roman" w:cs="Times New Roman"/>
          <w:color w:val="101010"/>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C233D6">
        <w:rPr>
          <w:rFonts w:ascii="Times New Roman" w:hAnsi="Times New Roman" w:cs="Times New Roman"/>
          <w:color w:val="101010"/>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6316D1" w:rsidRPr="00C233D6" w:rsidRDefault="006316D1" w:rsidP="006316D1">
      <w:pPr>
        <w:suppressAutoHyphens/>
        <w:ind w:firstLine="567"/>
        <w:jc w:val="both"/>
        <w:rPr>
          <w:rFonts w:ascii="Times New Roman" w:hAnsi="Times New Roman" w:cs="Times New Roman"/>
          <w:color w:val="101010"/>
          <w:sz w:val="24"/>
          <w:szCs w:val="24"/>
        </w:rPr>
      </w:pPr>
      <w:r w:rsidRPr="00C233D6">
        <w:rPr>
          <w:rFonts w:ascii="Times New Roman" w:hAnsi="Times New Roman" w:cs="Times New Roman"/>
          <w:color w:val="101010"/>
          <w:sz w:val="24"/>
          <w:szCs w:val="24"/>
        </w:rPr>
        <w:lastRenderedPageBreak/>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316D1" w:rsidRPr="00C233D6" w:rsidRDefault="006316D1" w:rsidP="006316D1">
      <w:pPr>
        <w:suppressAutoHyphens/>
        <w:ind w:firstLine="567"/>
        <w:jc w:val="both"/>
        <w:rPr>
          <w:rFonts w:ascii="Times New Roman" w:hAnsi="Times New Roman" w:cs="Times New Roman"/>
          <w:color w:val="101010"/>
          <w:sz w:val="24"/>
          <w:szCs w:val="24"/>
        </w:rPr>
      </w:pPr>
      <w:r w:rsidRPr="00C233D6">
        <w:rPr>
          <w:rFonts w:ascii="Times New Roman" w:hAnsi="Times New Roman" w:cs="Times New Roman"/>
          <w:color w:val="101010"/>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6316D1" w:rsidRPr="00C233D6" w:rsidRDefault="006316D1" w:rsidP="006316D1">
      <w:pPr>
        <w:suppressAutoHyphens/>
        <w:ind w:firstLine="567"/>
        <w:jc w:val="both"/>
        <w:rPr>
          <w:rFonts w:ascii="Times New Roman" w:hAnsi="Times New Roman" w:cs="Times New Roman"/>
          <w:color w:val="101010"/>
          <w:sz w:val="24"/>
          <w:szCs w:val="24"/>
        </w:rPr>
      </w:pPr>
      <w:r w:rsidRPr="00C233D6">
        <w:rPr>
          <w:rFonts w:ascii="Times New Roman" w:hAnsi="Times New Roman" w:cs="Times New Roman"/>
          <w:color w:val="101010"/>
          <w:sz w:val="24"/>
          <w:szCs w:val="24"/>
        </w:rPr>
        <w:t xml:space="preserve">Содержание курса «Русский родной язык» направлено на удовлетворение потребности </w:t>
      </w:r>
      <w:proofErr w:type="gramStart"/>
      <w:r w:rsidRPr="00C233D6">
        <w:rPr>
          <w:rFonts w:ascii="Times New Roman" w:hAnsi="Times New Roman" w:cs="Times New Roman"/>
          <w:color w:val="101010"/>
          <w:sz w:val="24"/>
          <w:szCs w:val="24"/>
        </w:rPr>
        <w:t>обучающихся</w:t>
      </w:r>
      <w:proofErr w:type="gramEnd"/>
      <w:r w:rsidRPr="00C233D6">
        <w:rPr>
          <w:rFonts w:ascii="Times New Roman" w:hAnsi="Times New Roman" w:cs="Times New Roman"/>
          <w:color w:val="101010"/>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6316D1" w:rsidRPr="00C233D6" w:rsidRDefault="006316D1" w:rsidP="006316D1">
      <w:pPr>
        <w:suppressAutoHyphens/>
        <w:ind w:firstLine="567"/>
        <w:jc w:val="both"/>
        <w:rPr>
          <w:rFonts w:ascii="Times New Roman" w:hAnsi="Times New Roman" w:cs="Times New Roman"/>
          <w:b/>
          <w:sz w:val="24"/>
          <w:szCs w:val="24"/>
          <w:lang w:eastAsia="ar-SA"/>
        </w:rPr>
      </w:pPr>
      <w:r w:rsidRPr="00C233D6">
        <w:rPr>
          <w:rFonts w:ascii="Times New Roman" w:hAnsi="Times New Roman" w:cs="Times New Roman"/>
          <w:color w:val="101010"/>
          <w:sz w:val="24"/>
          <w:szCs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316D1" w:rsidRPr="00C233D6" w:rsidRDefault="006316D1" w:rsidP="006316D1">
      <w:pPr>
        <w:pStyle w:val="a3"/>
        <w:shd w:val="clear" w:color="auto" w:fill="FFFFFF"/>
        <w:spacing w:before="0" w:beforeAutospacing="0" w:after="0" w:afterAutospacing="0"/>
        <w:rPr>
          <w:color w:val="101010"/>
        </w:rPr>
      </w:pPr>
    </w:p>
    <w:p w:rsidR="006316D1" w:rsidRPr="00C233D6" w:rsidRDefault="006316D1" w:rsidP="006316D1">
      <w:pPr>
        <w:suppressAutoHyphens/>
        <w:ind w:firstLine="567"/>
        <w:jc w:val="center"/>
        <w:rPr>
          <w:rFonts w:ascii="Times New Roman" w:hAnsi="Times New Roman" w:cs="Times New Roman"/>
          <w:b/>
          <w:sz w:val="24"/>
          <w:szCs w:val="24"/>
          <w:u w:val="single"/>
          <w:lang w:eastAsia="ar-SA"/>
        </w:rPr>
      </w:pPr>
      <w:r w:rsidRPr="00C233D6">
        <w:rPr>
          <w:rFonts w:ascii="Times New Roman" w:hAnsi="Times New Roman" w:cs="Times New Roman"/>
          <w:b/>
          <w:sz w:val="24"/>
          <w:szCs w:val="24"/>
          <w:lang w:eastAsia="ar-SA"/>
        </w:rPr>
        <w:t>ЦЕЛИ И ЗАДАЧИ ИЗУЧЕНИЯ ПРЕДМЕТА</w:t>
      </w:r>
    </w:p>
    <w:p w:rsidR="006316D1" w:rsidRPr="00C233D6" w:rsidRDefault="006316D1" w:rsidP="006316D1">
      <w:pPr>
        <w:ind w:firstLine="709"/>
        <w:jc w:val="both"/>
        <w:rPr>
          <w:rStyle w:val="Text"/>
          <w:rFonts w:ascii="Times New Roman" w:hAnsi="Times New Roman" w:cs="Times New Roman"/>
          <w:sz w:val="24"/>
          <w:szCs w:val="24"/>
        </w:rPr>
      </w:pPr>
      <w:r w:rsidRPr="00C233D6">
        <w:rPr>
          <w:rStyle w:val="Text"/>
          <w:rFonts w:ascii="Times New Roman" w:hAnsi="Times New Roman" w:cs="Times New Roman"/>
          <w:i/>
          <w:sz w:val="24"/>
          <w:szCs w:val="24"/>
        </w:rPr>
        <w:t>Целью</w:t>
      </w:r>
      <w:r w:rsidRPr="00C233D6">
        <w:rPr>
          <w:rStyle w:val="Text"/>
          <w:rFonts w:ascii="Times New Roman" w:hAnsi="Times New Roman" w:cs="Times New Roman"/>
          <w:sz w:val="24"/>
          <w:szCs w:val="24"/>
        </w:rPr>
        <w:t xml:space="preserve"> реализации основной образовательной программы основного общего образования по предмету «Русский родной язык» является усвоение содержания предмета «Родной (русский) язык» и достижение учащимися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316D1" w:rsidRPr="00C233D6" w:rsidRDefault="006316D1" w:rsidP="006316D1">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 xml:space="preserve">Главными </w:t>
      </w:r>
      <w:r w:rsidRPr="00C233D6">
        <w:rPr>
          <w:rStyle w:val="Text"/>
          <w:rFonts w:ascii="Times New Roman" w:hAnsi="Times New Roman" w:cs="Times New Roman"/>
          <w:i/>
          <w:sz w:val="24"/>
          <w:szCs w:val="24"/>
        </w:rPr>
        <w:t>задачами</w:t>
      </w:r>
      <w:r w:rsidRPr="00C233D6">
        <w:rPr>
          <w:rStyle w:val="Text"/>
          <w:rFonts w:ascii="Times New Roman" w:hAnsi="Times New Roman" w:cs="Times New Roman"/>
          <w:sz w:val="24"/>
          <w:szCs w:val="24"/>
        </w:rPr>
        <w:t xml:space="preserve"> реализации программы являются:</w:t>
      </w:r>
    </w:p>
    <w:p w:rsidR="006316D1" w:rsidRPr="00C233D6" w:rsidRDefault="006316D1" w:rsidP="006316D1">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 xml:space="preserve">1. </w:t>
      </w:r>
      <w:proofErr w:type="gramStart"/>
      <w:r w:rsidRPr="00C233D6">
        <w:rPr>
          <w:rStyle w:val="Text"/>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C233D6">
        <w:rPr>
          <w:rStyle w:val="Text"/>
          <w:rFonts w:ascii="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6316D1" w:rsidRPr="00C233D6" w:rsidRDefault="006316D1" w:rsidP="006316D1">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 xml:space="preserve">2. Совершенствование коммуникативных умений и культуры речи, обеспечивающих свободное владение русским литературным языком в разных сферах и </w:t>
      </w:r>
      <w:r w:rsidRPr="00C233D6">
        <w:rPr>
          <w:rStyle w:val="Text"/>
          <w:rFonts w:ascii="Times New Roman" w:hAnsi="Times New Roman" w:cs="Times New Roman"/>
          <w:sz w:val="24"/>
          <w:szCs w:val="24"/>
        </w:rPr>
        <w:lastRenderedPageBreak/>
        <w:t>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316D1" w:rsidRPr="00C233D6" w:rsidRDefault="006316D1" w:rsidP="006316D1">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3.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w:t>
      </w:r>
      <w:proofErr w:type="gramStart"/>
      <w:r w:rsidRPr="00C233D6">
        <w:rPr>
          <w:rStyle w:val="Text"/>
          <w:rFonts w:ascii="Times New Roman" w:hAnsi="Times New Roman" w:cs="Times New Roman"/>
          <w:sz w:val="24"/>
          <w:szCs w:val="24"/>
        </w:rPr>
        <w:t>.</w:t>
      </w:r>
      <w:proofErr w:type="gramEnd"/>
      <w:r w:rsidRPr="00C233D6">
        <w:rPr>
          <w:rStyle w:val="Text"/>
          <w:rFonts w:ascii="Times New Roman" w:hAnsi="Times New Roman" w:cs="Times New Roman"/>
          <w:sz w:val="24"/>
          <w:szCs w:val="24"/>
        </w:rPr>
        <w:t xml:space="preserve"> </w:t>
      </w:r>
      <w:proofErr w:type="gramStart"/>
      <w:r w:rsidRPr="00C233D6">
        <w:rPr>
          <w:rStyle w:val="Text"/>
          <w:rFonts w:ascii="Times New Roman" w:hAnsi="Times New Roman" w:cs="Times New Roman"/>
          <w:sz w:val="24"/>
          <w:szCs w:val="24"/>
        </w:rPr>
        <w:t>я</w:t>
      </w:r>
      <w:proofErr w:type="gramEnd"/>
      <w:r w:rsidRPr="00C233D6">
        <w:rPr>
          <w:rStyle w:val="Text"/>
          <w:rFonts w:ascii="Times New Roman" w:hAnsi="Times New Roman" w:cs="Times New Roman"/>
          <w:sz w:val="24"/>
          <w:szCs w:val="24"/>
        </w:rPr>
        <w:t>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6316D1" w:rsidRPr="00C233D6" w:rsidRDefault="006316D1" w:rsidP="006316D1">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4.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316D1" w:rsidRPr="00C233D6" w:rsidRDefault="006316D1" w:rsidP="006316D1">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5.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6316D1" w:rsidRPr="00C233D6" w:rsidRDefault="006316D1" w:rsidP="006316D1">
      <w:pPr>
        <w:jc w:val="center"/>
        <w:rPr>
          <w:rFonts w:ascii="Times New Roman" w:hAnsi="Times New Roman" w:cs="Times New Roman"/>
          <w:b/>
          <w:bCs/>
          <w:sz w:val="24"/>
          <w:szCs w:val="24"/>
        </w:rPr>
      </w:pPr>
      <w:r w:rsidRPr="00C233D6">
        <w:rPr>
          <w:rFonts w:ascii="Times New Roman" w:hAnsi="Times New Roman" w:cs="Times New Roman"/>
          <w:b/>
          <w:bCs/>
          <w:sz w:val="24"/>
          <w:szCs w:val="24"/>
        </w:rPr>
        <w:t>МЕСТО УЧЕБНОГО ПРЕДМЕТА В УЧЕБНОМ ПЛАНЕ</w:t>
      </w:r>
    </w:p>
    <w:p w:rsidR="006316D1" w:rsidRPr="00C233D6" w:rsidRDefault="006316D1" w:rsidP="006316D1">
      <w:pPr>
        <w:ind w:firstLine="709"/>
        <w:jc w:val="both"/>
        <w:rPr>
          <w:rFonts w:ascii="Times New Roman" w:hAnsi="Times New Roman" w:cs="Times New Roman"/>
          <w:sz w:val="24"/>
          <w:szCs w:val="24"/>
        </w:rPr>
      </w:pPr>
      <w:r w:rsidRPr="00C233D6">
        <w:rPr>
          <w:rFonts w:ascii="Times New Roman" w:hAnsi="Times New Roman" w:cs="Times New Roman"/>
          <w:sz w:val="24"/>
          <w:szCs w:val="24"/>
        </w:rPr>
        <w:t>Учебный предмет «Родной русский язык» 9 класс относится к образовательной области «Родной язык и родная литература». В учебном плане МКОУ «</w:t>
      </w:r>
      <w:proofErr w:type="spellStart"/>
      <w:r w:rsidRPr="00C233D6">
        <w:rPr>
          <w:rFonts w:ascii="Times New Roman" w:hAnsi="Times New Roman" w:cs="Times New Roman"/>
          <w:sz w:val="24"/>
          <w:szCs w:val="24"/>
        </w:rPr>
        <w:t>Ушьинская</w:t>
      </w:r>
      <w:proofErr w:type="spellEnd"/>
      <w:r w:rsidRPr="00C233D6">
        <w:rPr>
          <w:rFonts w:ascii="Times New Roman" w:hAnsi="Times New Roman" w:cs="Times New Roman"/>
          <w:sz w:val="24"/>
          <w:szCs w:val="24"/>
        </w:rPr>
        <w:t xml:space="preserve"> СОШ» на 2023-2024 учебный год для изучения учебного предмета «Родной русский язык» на уровне основного общего образования в 9 классе предусмотрено 17 часов (из расчета 34 недели в год, 0,5 часа в неделю). Часть учебных часов может быть вынесена на дистанционное обучение. Промежуточная аттестация проводится в форме интегрированного зачета.</w:t>
      </w:r>
    </w:p>
    <w:p w:rsidR="006316D1" w:rsidRPr="00C233D6" w:rsidRDefault="006316D1" w:rsidP="006316D1">
      <w:pPr>
        <w:suppressAutoHyphens/>
        <w:ind w:firstLine="567"/>
        <w:jc w:val="center"/>
        <w:rPr>
          <w:rFonts w:ascii="Times New Roman" w:hAnsi="Times New Roman" w:cs="Times New Roman"/>
          <w:b/>
          <w:sz w:val="24"/>
          <w:szCs w:val="24"/>
          <w:lang w:eastAsia="ar-SA"/>
        </w:rPr>
      </w:pPr>
      <w:r w:rsidRPr="00C233D6">
        <w:rPr>
          <w:rFonts w:ascii="Times New Roman" w:hAnsi="Times New Roman" w:cs="Times New Roman"/>
          <w:b/>
          <w:sz w:val="24"/>
          <w:szCs w:val="24"/>
          <w:lang w:eastAsia="ar-SA"/>
        </w:rPr>
        <w:t>СОДЕРЖАНИЕ УЧЕБНОГО ПРЕДМЕТА</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b/>
          <w:bCs/>
          <w:color w:val="000000"/>
        </w:rPr>
        <w:t>Раздел 1. Язык и культура</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из произведений художественной литературы, кинофильмов, песен, рекламных текстов и т.п.</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C233D6">
        <w:rPr>
          <w:color w:val="000000"/>
        </w:rPr>
        <w:t>неологический</w:t>
      </w:r>
      <w:proofErr w:type="spellEnd"/>
      <w:r w:rsidRPr="00C233D6">
        <w:rPr>
          <w:color w:val="000000"/>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Употребление иноязычных слов как проблема культуры речи. Экология языка.</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b/>
          <w:bCs/>
          <w:color w:val="000000"/>
        </w:rPr>
        <w:t>Раздел 2. Культура речи</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b/>
          <w:bCs/>
          <w:color w:val="000000"/>
        </w:rPr>
        <w:t>Основные орфоэпические нормы</w:t>
      </w:r>
      <w:r w:rsidRPr="00C233D6">
        <w:rPr>
          <w:color w:val="000000"/>
        </w:rPr>
        <w:t xml:space="preserve">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 Типичные </w:t>
      </w:r>
      <w:r w:rsidRPr="00C233D6">
        <w:rPr>
          <w:color w:val="000000"/>
        </w:rPr>
        <w:lastRenderedPageBreak/>
        <w:t>акцентологические ошибки в современной речи. Нарушение орфоэпической нормы как художественный приём.</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b/>
          <w:bCs/>
          <w:color w:val="000000"/>
        </w:rPr>
        <w:t>Основные лексические нормы современного русского литературного языка. </w:t>
      </w:r>
      <w:r w:rsidRPr="00C233D6">
        <w:rPr>
          <w:color w:val="000000"/>
        </w:rPr>
        <w:t xml:space="preserve">Лексическая сочетаемость слова и точность речи. Свободная и несвободная лексическая сочетаемость. Типичные </w:t>
      </w:r>
      <w:proofErr w:type="gramStart"/>
      <w:r w:rsidRPr="00C233D6">
        <w:rPr>
          <w:color w:val="000000"/>
        </w:rPr>
        <w:t>ошибки</w:t>
      </w:r>
      <w:proofErr w:type="gramEnd"/>
      <w:r w:rsidRPr="00C233D6">
        <w:rPr>
          <w:color w:val="000000"/>
        </w:rPr>
        <w:t>‚ связанные с нарушением лексической сочетаемости.</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 xml:space="preserve">Речевая избыточность и точность речи. Тавтология. Плеоназм. Типичные </w:t>
      </w:r>
      <w:proofErr w:type="gramStart"/>
      <w:r w:rsidRPr="00C233D6">
        <w:rPr>
          <w:color w:val="000000"/>
        </w:rPr>
        <w:t>ошибки</w:t>
      </w:r>
      <w:proofErr w:type="gramEnd"/>
      <w:r w:rsidRPr="00C233D6">
        <w:rPr>
          <w:color w:val="000000"/>
        </w:rPr>
        <w:t>‚ связанные с речевой избыточностью.</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Современные толковые словари. Отражение вариантов лексической нормы в современных словарях. Словарные пометы.</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b/>
          <w:bCs/>
          <w:color w:val="000000"/>
        </w:rPr>
        <w:t>Основные грамматические нормы современного русского литературного языка </w:t>
      </w:r>
      <w:r w:rsidRPr="00C233D6">
        <w:rPr>
          <w:color w:val="000000"/>
        </w:rPr>
        <w:t>(обобщение).</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Нормы образование имен существительных, прилагательных, глаголов, числительных, местоимений. Нормы согласования и управления в русском языке.</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 xml:space="preserve">Типичные ошибки в построении сложных предложений: постановка рядом двух однозначных союзов (но </w:t>
      </w:r>
      <w:proofErr w:type="gramStart"/>
      <w:r w:rsidRPr="00C233D6">
        <w:rPr>
          <w:color w:val="000000"/>
        </w:rPr>
        <w:t>и</w:t>
      </w:r>
      <w:proofErr w:type="gramEnd"/>
      <w:r w:rsidRPr="00C233D6">
        <w:rPr>
          <w:color w:val="000000"/>
        </w:rPr>
        <w:t xml:space="preserve">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Типичные ошибки в построении предложений с косвенной речью и пути их устранения.</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Отражение вариантов грамматической нормы в современных грамматических словарях и справочниках. Словарные пометы.</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b/>
          <w:bCs/>
          <w:color w:val="000000"/>
        </w:rPr>
        <w:t>Речевой этикет</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 xml:space="preserve">Этика и этикет в электронной среде общения. Понятие </w:t>
      </w:r>
      <w:proofErr w:type="spellStart"/>
      <w:r w:rsidRPr="00C233D6">
        <w:rPr>
          <w:color w:val="000000"/>
        </w:rPr>
        <w:t>неэтикета</w:t>
      </w:r>
      <w:proofErr w:type="spellEnd"/>
      <w:r w:rsidRPr="00C233D6">
        <w:rPr>
          <w:color w:val="000000"/>
        </w:rPr>
        <w:t xml:space="preserve">. Этикет </w:t>
      </w:r>
      <w:proofErr w:type="gramStart"/>
      <w:r w:rsidRPr="00C233D6">
        <w:rPr>
          <w:color w:val="000000"/>
        </w:rPr>
        <w:t>Интернет-переписки</w:t>
      </w:r>
      <w:proofErr w:type="gramEnd"/>
      <w:r w:rsidRPr="00C233D6">
        <w:rPr>
          <w:color w:val="000000"/>
        </w:rPr>
        <w:t xml:space="preserve">. Этические нормы, правила этикета </w:t>
      </w:r>
      <w:proofErr w:type="gramStart"/>
      <w:r w:rsidRPr="00C233D6">
        <w:rPr>
          <w:color w:val="000000"/>
        </w:rPr>
        <w:t>Интернет-дискуссии</w:t>
      </w:r>
      <w:proofErr w:type="gramEnd"/>
      <w:r w:rsidRPr="00C233D6">
        <w:rPr>
          <w:color w:val="000000"/>
        </w:rPr>
        <w:t>, Интернет-полемики. Этикетное речевое поведение в ситуациях делового общения.</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b/>
          <w:bCs/>
          <w:color w:val="000000"/>
        </w:rPr>
        <w:t>Раздел 3. Речь. Речевая деятельность. Текст</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b/>
          <w:bCs/>
          <w:color w:val="000000"/>
        </w:rPr>
        <w:t>Язык и речь. Виды речевой деятельности</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Русский язык в Интернете. Правила информационной безопасности при общении в социальных сетях. Контактное и дистанционное общение.</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b/>
          <w:bCs/>
          <w:color w:val="000000"/>
        </w:rPr>
        <w:t>Текст как единица языка и речи</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Виды преобразования текстов: аннотация, конспект. Использование графиков, диаграмм, схем для представления информации.</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b/>
          <w:bCs/>
          <w:color w:val="000000"/>
        </w:rPr>
        <w:t>Функциональные разновидности языка</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Разговорная речь. Анекдот, шутка.</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Официально-деловой стиль. Деловое письмо, его структурные элементы и языковые особенности.</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Учебно-научный стиль. Доклад, сообщение. Речь оппонента на защите проекта.</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Публицистический стиль. Проблемный очерк.</w:t>
      </w:r>
    </w:p>
    <w:p w:rsidR="006316D1" w:rsidRPr="00C233D6" w:rsidRDefault="006316D1" w:rsidP="006316D1">
      <w:pPr>
        <w:pStyle w:val="a3"/>
        <w:shd w:val="clear" w:color="auto" w:fill="FFFFFF"/>
        <w:spacing w:before="0" w:beforeAutospacing="0" w:after="0" w:afterAutospacing="0"/>
        <w:ind w:firstLine="709"/>
        <w:jc w:val="both"/>
        <w:rPr>
          <w:color w:val="000000"/>
        </w:rPr>
      </w:pPr>
      <w:r w:rsidRPr="00C233D6">
        <w:rPr>
          <w:color w:val="000000"/>
        </w:rPr>
        <w:t xml:space="preserve">Язык художественной литературы. Диалогичность в художественном произведении. Текст и </w:t>
      </w:r>
      <w:proofErr w:type="spellStart"/>
      <w:r w:rsidRPr="00C233D6">
        <w:rPr>
          <w:color w:val="000000"/>
        </w:rPr>
        <w:t>интертекст</w:t>
      </w:r>
      <w:proofErr w:type="spellEnd"/>
      <w:r w:rsidRPr="00C233D6">
        <w:rPr>
          <w:color w:val="000000"/>
        </w:rPr>
        <w:t>. Афоризмы. Прецедентные тексты.</w:t>
      </w:r>
    </w:p>
    <w:p w:rsidR="006316D1" w:rsidRPr="00C233D6" w:rsidRDefault="006316D1" w:rsidP="006316D1">
      <w:pPr>
        <w:spacing w:after="0" w:line="240" w:lineRule="auto"/>
        <w:jc w:val="center"/>
        <w:rPr>
          <w:rFonts w:ascii="Times New Roman" w:hAnsi="Times New Roman" w:cs="Times New Roman"/>
          <w:b/>
          <w:sz w:val="24"/>
          <w:szCs w:val="24"/>
        </w:rPr>
      </w:pPr>
    </w:p>
    <w:p w:rsidR="006316D1" w:rsidRPr="00C233D6" w:rsidRDefault="006316D1" w:rsidP="006316D1">
      <w:pPr>
        <w:spacing w:after="0" w:line="240" w:lineRule="auto"/>
        <w:jc w:val="center"/>
        <w:rPr>
          <w:rFonts w:ascii="Times New Roman" w:hAnsi="Times New Roman" w:cs="Times New Roman"/>
          <w:sz w:val="24"/>
          <w:szCs w:val="24"/>
        </w:rPr>
      </w:pPr>
      <w:r w:rsidRPr="00C233D6">
        <w:rPr>
          <w:rFonts w:ascii="Times New Roman" w:hAnsi="Times New Roman" w:cs="Times New Roman"/>
          <w:b/>
          <w:sz w:val="24"/>
          <w:szCs w:val="24"/>
        </w:rPr>
        <w:t>УЧЕБНО-ТЕМАТИЧЕСКИЙ ПЛАН</w:t>
      </w:r>
    </w:p>
    <w:tbl>
      <w:tblPr>
        <w:tblStyle w:val="a6"/>
        <w:tblW w:w="8046" w:type="dxa"/>
        <w:jc w:val="center"/>
        <w:tblLayout w:type="fixed"/>
        <w:tblLook w:val="04A0" w:firstRow="1" w:lastRow="0" w:firstColumn="1" w:lastColumn="0" w:noHBand="0" w:noVBand="1"/>
      </w:tblPr>
      <w:tblGrid>
        <w:gridCol w:w="563"/>
        <w:gridCol w:w="2806"/>
        <w:gridCol w:w="1417"/>
        <w:gridCol w:w="3260"/>
      </w:tblGrid>
      <w:tr w:rsidR="006316D1" w:rsidRPr="00C233D6" w:rsidTr="00F76871">
        <w:trPr>
          <w:trHeight w:val="625"/>
          <w:jc w:val="center"/>
        </w:trPr>
        <w:tc>
          <w:tcPr>
            <w:tcW w:w="563" w:type="dxa"/>
            <w:hideMark/>
          </w:tcPr>
          <w:p w:rsidR="006316D1" w:rsidRPr="00C233D6" w:rsidRDefault="006316D1" w:rsidP="00F76871">
            <w:pPr>
              <w:pStyle w:val="a3"/>
              <w:spacing w:before="0" w:beforeAutospacing="0" w:after="0" w:afterAutospacing="0"/>
              <w:jc w:val="center"/>
              <w:rPr>
                <w:b/>
                <w:color w:val="101010"/>
              </w:rPr>
            </w:pPr>
            <w:r w:rsidRPr="00C233D6">
              <w:rPr>
                <w:b/>
                <w:color w:val="101010"/>
              </w:rPr>
              <w:t>№</w:t>
            </w:r>
          </w:p>
          <w:p w:rsidR="006316D1" w:rsidRPr="00C233D6" w:rsidRDefault="006316D1" w:rsidP="00F76871">
            <w:pPr>
              <w:pStyle w:val="a3"/>
              <w:spacing w:before="0" w:beforeAutospacing="0" w:after="0" w:afterAutospacing="0"/>
              <w:jc w:val="center"/>
              <w:rPr>
                <w:b/>
                <w:color w:val="101010"/>
              </w:rPr>
            </w:pPr>
            <w:proofErr w:type="gramStart"/>
            <w:r w:rsidRPr="00C233D6">
              <w:rPr>
                <w:b/>
                <w:color w:val="101010"/>
              </w:rPr>
              <w:t>п</w:t>
            </w:r>
            <w:proofErr w:type="gramEnd"/>
            <w:r w:rsidRPr="00C233D6">
              <w:rPr>
                <w:b/>
                <w:color w:val="101010"/>
              </w:rPr>
              <w:t>/п</w:t>
            </w:r>
          </w:p>
        </w:tc>
        <w:tc>
          <w:tcPr>
            <w:tcW w:w="2806" w:type="dxa"/>
            <w:hideMark/>
          </w:tcPr>
          <w:p w:rsidR="006316D1" w:rsidRPr="00C233D6" w:rsidRDefault="006316D1" w:rsidP="00F76871">
            <w:pPr>
              <w:pStyle w:val="a3"/>
              <w:spacing w:before="0" w:beforeAutospacing="0" w:after="0" w:afterAutospacing="0"/>
              <w:jc w:val="center"/>
              <w:rPr>
                <w:b/>
                <w:color w:val="101010"/>
              </w:rPr>
            </w:pPr>
            <w:r w:rsidRPr="00C233D6">
              <w:rPr>
                <w:b/>
                <w:color w:val="101010"/>
              </w:rPr>
              <w:t>Раздел (тема)</w:t>
            </w:r>
          </w:p>
        </w:tc>
        <w:tc>
          <w:tcPr>
            <w:tcW w:w="1417" w:type="dxa"/>
            <w:hideMark/>
          </w:tcPr>
          <w:p w:rsidR="006316D1" w:rsidRPr="00C233D6" w:rsidRDefault="006316D1" w:rsidP="00F76871">
            <w:pPr>
              <w:pStyle w:val="a3"/>
              <w:spacing w:before="0" w:beforeAutospacing="0" w:after="0" w:afterAutospacing="0"/>
              <w:jc w:val="center"/>
              <w:rPr>
                <w:b/>
                <w:color w:val="101010"/>
              </w:rPr>
            </w:pPr>
            <w:r w:rsidRPr="00C233D6">
              <w:rPr>
                <w:b/>
                <w:color w:val="101010"/>
              </w:rPr>
              <w:t>Кол-во</w:t>
            </w:r>
          </w:p>
          <w:p w:rsidR="006316D1" w:rsidRPr="00C233D6" w:rsidRDefault="006316D1" w:rsidP="00F76871">
            <w:pPr>
              <w:pStyle w:val="a3"/>
              <w:spacing w:before="0" w:beforeAutospacing="0" w:after="0" w:afterAutospacing="0"/>
              <w:jc w:val="center"/>
              <w:rPr>
                <w:b/>
                <w:color w:val="101010"/>
              </w:rPr>
            </w:pPr>
            <w:r w:rsidRPr="00C233D6">
              <w:rPr>
                <w:b/>
                <w:color w:val="101010"/>
              </w:rPr>
              <w:t>часов</w:t>
            </w:r>
          </w:p>
        </w:tc>
        <w:tc>
          <w:tcPr>
            <w:tcW w:w="3260" w:type="dxa"/>
          </w:tcPr>
          <w:p w:rsidR="006316D1" w:rsidRPr="00C233D6" w:rsidRDefault="006316D1" w:rsidP="00F76871">
            <w:pPr>
              <w:pStyle w:val="a3"/>
              <w:spacing w:before="0" w:beforeAutospacing="0" w:after="0" w:afterAutospacing="0"/>
              <w:jc w:val="center"/>
              <w:rPr>
                <w:b/>
                <w:color w:val="101010"/>
              </w:rPr>
            </w:pPr>
            <w:r w:rsidRPr="00C233D6">
              <w:rPr>
                <w:b/>
                <w:color w:val="101010"/>
              </w:rPr>
              <w:t>Практические работы</w:t>
            </w:r>
          </w:p>
        </w:tc>
      </w:tr>
      <w:tr w:rsidR="006316D1" w:rsidRPr="00C233D6" w:rsidTr="00F76871">
        <w:trPr>
          <w:jc w:val="center"/>
        </w:trPr>
        <w:tc>
          <w:tcPr>
            <w:tcW w:w="563" w:type="dxa"/>
            <w:hideMark/>
          </w:tcPr>
          <w:p w:rsidR="006316D1" w:rsidRPr="00C233D6" w:rsidRDefault="006316D1" w:rsidP="00F76871">
            <w:pPr>
              <w:pStyle w:val="a3"/>
              <w:spacing w:before="0" w:beforeAutospacing="0" w:after="0" w:afterAutospacing="0"/>
              <w:jc w:val="center"/>
              <w:rPr>
                <w:color w:val="101010"/>
              </w:rPr>
            </w:pPr>
            <w:r w:rsidRPr="00C233D6">
              <w:rPr>
                <w:color w:val="101010"/>
              </w:rPr>
              <w:t>1.</w:t>
            </w:r>
          </w:p>
        </w:tc>
        <w:tc>
          <w:tcPr>
            <w:tcW w:w="2806" w:type="dxa"/>
            <w:hideMark/>
          </w:tcPr>
          <w:p w:rsidR="006316D1" w:rsidRPr="00C233D6" w:rsidRDefault="006316D1" w:rsidP="00F76871">
            <w:pPr>
              <w:pStyle w:val="a3"/>
              <w:spacing w:before="0" w:beforeAutospacing="0" w:after="0" w:afterAutospacing="0"/>
              <w:rPr>
                <w:color w:val="101010"/>
              </w:rPr>
            </w:pPr>
            <w:r w:rsidRPr="00C233D6">
              <w:rPr>
                <w:color w:val="101010"/>
              </w:rPr>
              <w:t>Язык и культура</w:t>
            </w:r>
          </w:p>
        </w:tc>
        <w:tc>
          <w:tcPr>
            <w:tcW w:w="1417" w:type="dxa"/>
            <w:hideMark/>
          </w:tcPr>
          <w:p w:rsidR="006316D1" w:rsidRPr="00C233D6" w:rsidRDefault="006316D1" w:rsidP="00F76871">
            <w:pPr>
              <w:pStyle w:val="a3"/>
              <w:spacing w:before="0" w:beforeAutospacing="0" w:after="0" w:afterAutospacing="0"/>
              <w:jc w:val="center"/>
              <w:rPr>
                <w:color w:val="101010"/>
              </w:rPr>
            </w:pPr>
            <w:r w:rsidRPr="00C233D6">
              <w:rPr>
                <w:color w:val="101010"/>
              </w:rPr>
              <w:t>5</w:t>
            </w:r>
          </w:p>
        </w:tc>
        <w:tc>
          <w:tcPr>
            <w:tcW w:w="3260" w:type="dxa"/>
          </w:tcPr>
          <w:p w:rsidR="006316D1" w:rsidRPr="00C233D6" w:rsidRDefault="006316D1" w:rsidP="00F76871">
            <w:pPr>
              <w:pStyle w:val="a3"/>
              <w:spacing w:after="0" w:afterAutospacing="0"/>
              <w:jc w:val="center"/>
              <w:rPr>
                <w:color w:val="101010"/>
              </w:rPr>
            </w:pPr>
            <w:r w:rsidRPr="00C233D6">
              <w:rPr>
                <w:color w:val="101010"/>
              </w:rPr>
              <w:t>1</w:t>
            </w:r>
          </w:p>
        </w:tc>
      </w:tr>
      <w:tr w:rsidR="006316D1" w:rsidRPr="00C233D6" w:rsidTr="00F76871">
        <w:trPr>
          <w:jc w:val="center"/>
        </w:trPr>
        <w:tc>
          <w:tcPr>
            <w:tcW w:w="563" w:type="dxa"/>
            <w:hideMark/>
          </w:tcPr>
          <w:p w:rsidR="006316D1" w:rsidRPr="00C233D6" w:rsidRDefault="006316D1" w:rsidP="00F76871">
            <w:pPr>
              <w:pStyle w:val="a3"/>
              <w:spacing w:before="0" w:beforeAutospacing="0" w:after="0" w:afterAutospacing="0"/>
              <w:jc w:val="center"/>
              <w:rPr>
                <w:color w:val="101010"/>
              </w:rPr>
            </w:pPr>
            <w:r w:rsidRPr="00C233D6">
              <w:rPr>
                <w:color w:val="101010"/>
              </w:rPr>
              <w:t>2.</w:t>
            </w:r>
          </w:p>
        </w:tc>
        <w:tc>
          <w:tcPr>
            <w:tcW w:w="2806" w:type="dxa"/>
            <w:hideMark/>
          </w:tcPr>
          <w:p w:rsidR="006316D1" w:rsidRPr="00C233D6" w:rsidRDefault="006316D1" w:rsidP="00F76871">
            <w:pPr>
              <w:pStyle w:val="a3"/>
              <w:spacing w:before="0" w:beforeAutospacing="0" w:after="0" w:afterAutospacing="0"/>
              <w:rPr>
                <w:color w:val="101010"/>
              </w:rPr>
            </w:pPr>
            <w:r w:rsidRPr="00C233D6">
              <w:rPr>
                <w:color w:val="101010"/>
              </w:rPr>
              <w:t>Культура речи</w:t>
            </w:r>
          </w:p>
        </w:tc>
        <w:tc>
          <w:tcPr>
            <w:tcW w:w="1417" w:type="dxa"/>
            <w:hideMark/>
          </w:tcPr>
          <w:p w:rsidR="006316D1" w:rsidRPr="00C233D6" w:rsidRDefault="006316D1" w:rsidP="00F76871">
            <w:pPr>
              <w:pStyle w:val="a3"/>
              <w:spacing w:before="0" w:beforeAutospacing="0" w:after="0" w:afterAutospacing="0"/>
              <w:jc w:val="center"/>
              <w:rPr>
                <w:color w:val="101010"/>
              </w:rPr>
            </w:pPr>
            <w:r w:rsidRPr="00C233D6">
              <w:rPr>
                <w:color w:val="101010"/>
              </w:rPr>
              <w:t>5</w:t>
            </w:r>
          </w:p>
        </w:tc>
        <w:tc>
          <w:tcPr>
            <w:tcW w:w="3260" w:type="dxa"/>
          </w:tcPr>
          <w:p w:rsidR="006316D1" w:rsidRPr="00C233D6" w:rsidRDefault="006316D1" w:rsidP="00F76871">
            <w:pPr>
              <w:pStyle w:val="a3"/>
              <w:spacing w:after="0" w:afterAutospacing="0"/>
              <w:jc w:val="center"/>
              <w:rPr>
                <w:color w:val="101010"/>
              </w:rPr>
            </w:pPr>
            <w:r w:rsidRPr="00C233D6">
              <w:rPr>
                <w:color w:val="101010"/>
              </w:rPr>
              <w:t>1</w:t>
            </w:r>
          </w:p>
        </w:tc>
      </w:tr>
      <w:tr w:rsidR="006316D1" w:rsidRPr="00C233D6" w:rsidTr="00F76871">
        <w:trPr>
          <w:jc w:val="center"/>
        </w:trPr>
        <w:tc>
          <w:tcPr>
            <w:tcW w:w="563" w:type="dxa"/>
            <w:hideMark/>
          </w:tcPr>
          <w:p w:rsidR="006316D1" w:rsidRPr="00C233D6" w:rsidRDefault="006316D1" w:rsidP="00F76871">
            <w:pPr>
              <w:pStyle w:val="a3"/>
              <w:spacing w:before="0" w:beforeAutospacing="0" w:after="0" w:afterAutospacing="0"/>
              <w:jc w:val="center"/>
              <w:rPr>
                <w:color w:val="101010"/>
              </w:rPr>
            </w:pPr>
            <w:r w:rsidRPr="00C233D6">
              <w:rPr>
                <w:color w:val="101010"/>
              </w:rPr>
              <w:t>3.</w:t>
            </w:r>
          </w:p>
        </w:tc>
        <w:tc>
          <w:tcPr>
            <w:tcW w:w="2806" w:type="dxa"/>
            <w:hideMark/>
          </w:tcPr>
          <w:p w:rsidR="006316D1" w:rsidRPr="00C233D6" w:rsidRDefault="006316D1" w:rsidP="00F76871">
            <w:pPr>
              <w:pStyle w:val="a3"/>
              <w:spacing w:before="0" w:beforeAutospacing="0" w:after="0" w:afterAutospacing="0"/>
              <w:rPr>
                <w:b/>
                <w:color w:val="101010"/>
              </w:rPr>
            </w:pPr>
            <w:r w:rsidRPr="00C233D6">
              <w:rPr>
                <w:rStyle w:val="a7"/>
              </w:rPr>
              <w:t>Речь. Текст</w:t>
            </w:r>
          </w:p>
        </w:tc>
        <w:tc>
          <w:tcPr>
            <w:tcW w:w="1417" w:type="dxa"/>
            <w:hideMark/>
          </w:tcPr>
          <w:p w:rsidR="006316D1" w:rsidRPr="00C233D6" w:rsidRDefault="006316D1" w:rsidP="00F76871">
            <w:pPr>
              <w:pStyle w:val="a3"/>
              <w:spacing w:before="0" w:beforeAutospacing="0" w:after="0" w:afterAutospacing="0"/>
              <w:jc w:val="center"/>
              <w:rPr>
                <w:color w:val="101010"/>
              </w:rPr>
            </w:pPr>
            <w:r w:rsidRPr="00C233D6">
              <w:rPr>
                <w:color w:val="101010"/>
              </w:rPr>
              <w:t>6</w:t>
            </w:r>
          </w:p>
        </w:tc>
        <w:tc>
          <w:tcPr>
            <w:tcW w:w="3260" w:type="dxa"/>
          </w:tcPr>
          <w:p w:rsidR="006316D1" w:rsidRPr="00C233D6" w:rsidRDefault="006316D1" w:rsidP="00F76871">
            <w:pPr>
              <w:pStyle w:val="a3"/>
              <w:spacing w:after="0" w:afterAutospacing="0"/>
              <w:jc w:val="center"/>
              <w:rPr>
                <w:color w:val="101010"/>
              </w:rPr>
            </w:pPr>
            <w:r w:rsidRPr="00C233D6">
              <w:rPr>
                <w:color w:val="101010"/>
              </w:rPr>
              <w:t>1</w:t>
            </w:r>
          </w:p>
        </w:tc>
      </w:tr>
      <w:tr w:rsidR="006316D1" w:rsidRPr="00C233D6" w:rsidTr="00F76871">
        <w:trPr>
          <w:jc w:val="center"/>
        </w:trPr>
        <w:tc>
          <w:tcPr>
            <w:tcW w:w="563" w:type="dxa"/>
            <w:hideMark/>
          </w:tcPr>
          <w:p w:rsidR="006316D1" w:rsidRPr="00C233D6" w:rsidRDefault="006316D1" w:rsidP="00F76871">
            <w:pPr>
              <w:pStyle w:val="a3"/>
              <w:spacing w:before="0" w:beforeAutospacing="0" w:after="0" w:afterAutospacing="0"/>
              <w:jc w:val="center"/>
              <w:rPr>
                <w:color w:val="101010"/>
              </w:rPr>
            </w:pPr>
            <w:r w:rsidRPr="00C233D6">
              <w:rPr>
                <w:color w:val="101010"/>
              </w:rPr>
              <w:t>4.</w:t>
            </w:r>
          </w:p>
        </w:tc>
        <w:tc>
          <w:tcPr>
            <w:tcW w:w="2806" w:type="dxa"/>
            <w:hideMark/>
          </w:tcPr>
          <w:p w:rsidR="006316D1" w:rsidRPr="00C233D6" w:rsidRDefault="006316D1" w:rsidP="00F76871">
            <w:pPr>
              <w:pStyle w:val="a3"/>
              <w:spacing w:before="0" w:beforeAutospacing="0" w:after="0" w:afterAutospacing="0"/>
              <w:rPr>
                <w:color w:val="101010"/>
              </w:rPr>
            </w:pPr>
            <w:r w:rsidRPr="00C233D6">
              <w:rPr>
                <w:color w:val="101010"/>
              </w:rPr>
              <w:t>Промежуточная аттестация</w:t>
            </w:r>
          </w:p>
        </w:tc>
        <w:tc>
          <w:tcPr>
            <w:tcW w:w="1417" w:type="dxa"/>
            <w:hideMark/>
          </w:tcPr>
          <w:p w:rsidR="006316D1" w:rsidRPr="00C233D6" w:rsidRDefault="006316D1" w:rsidP="00F76871">
            <w:pPr>
              <w:pStyle w:val="a3"/>
              <w:spacing w:before="0" w:beforeAutospacing="0" w:after="0" w:afterAutospacing="0"/>
              <w:jc w:val="center"/>
              <w:rPr>
                <w:color w:val="101010"/>
              </w:rPr>
            </w:pPr>
            <w:r w:rsidRPr="00C233D6">
              <w:rPr>
                <w:color w:val="101010"/>
              </w:rPr>
              <w:t>1</w:t>
            </w:r>
          </w:p>
        </w:tc>
        <w:tc>
          <w:tcPr>
            <w:tcW w:w="3260" w:type="dxa"/>
          </w:tcPr>
          <w:p w:rsidR="006316D1" w:rsidRPr="00C233D6" w:rsidRDefault="006316D1" w:rsidP="00F76871">
            <w:pPr>
              <w:pStyle w:val="a3"/>
              <w:spacing w:after="0" w:afterAutospacing="0"/>
              <w:jc w:val="center"/>
              <w:rPr>
                <w:color w:val="101010"/>
              </w:rPr>
            </w:pPr>
            <w:r w:rsidRPr="00C233D6">
              <w:rPr>
                <w:color w:val="101010"/>
              </w:rPr>
              <w:t>1</w:t>
            </w:r>
          </w:p>
        </w:tc>
      </w:tr>
      <w:tr w:rsidR="006316D1" w:rsidRPr="00C233D6" w:rsidTr="00F76871">
        <w:trPr>
          <w:jc w:val="center"/>
        </w:trPr>
        <w:tc>
          <w:tcPr>
            <w:tcW w:w="563" w:type="dxa"/>
            <w:hideMark/>
          </w:tcPr>
          <w:p w:rsidR="006316D1" w:rsidRPr="00C233D6" w:rsidRDefault="006316D1" w:rsidP="00F76871">
            <w:pPr>
              <w:pStyle w:val="a3"/>
              <w:spacing w:before="0" w:beforeAutospacing="0" w:after="0" w:afterAutospacing="0"/>
              <w:jc w:val="center"/>
              <w:rPr>
                <w:color w:val="101010"/>
              </w:rPr>
            </w:pPr>
          </w:p>
        </w:tc>
        <w:tc>
          <w:tcPr>
            <w:tcW w:w="2806" w:type="dxa"/>
            <w:hideMark/>
          </w:tcPr>
          <w:p w:rsidR="006316D1" w:rsidRPr="00C233D6" w:rsidRDefault="006316D1" w:rsidP="00F76871">
            <w:pPr>
              <w:pStyle w:val="a3"/>
              <w:spacing w:before="0" w:beforeAutospacing="0" w:after="0" w:afterAutospacing="0"/>
              <w:rPr>
                <w:b/>
                <w:color w:val="101010"/>
              </w:rPr>
            </w:pPr>
            <w:r w:rsidRPr="00C233D6">
              <w:rPr>
                <w:b/>
                <w:color w:val="101010"/>
              </w:rPr>
              <w:t>ИТОГО</w:t>
            </w:r>
          </w:p>
        </w:tc>
        <w:tc>
          <w:tcPr>
            <w:tcW w:w="1417" w:type="dxa"/>
            <w:hideMark/>
          </w:tcPr>
          <w:p w:rsidR="006316D1" w:rsidRPr="00C233D6" w:rsidRDefault="006316D1" w:rsidP="00F76871">
            <w:pPr>
              <w:pStyle w:val="a3"/>
              <w:spacing w:before="0" w:beforeAutospacing="0" w:after="0" w:afterAutospacing="0"/>
              <w:jc w:val="center"/>
              <w:rPr>
                <w:b/>
                <w:color w:val="101010"/>
              </w:rPr>
            </w:pPr>
            <w:r w:rsidRPr="00C233D6">
              <w:rPr>
                <w:b/>
                <w:color w:val="101010"/>
              </w:rPr>
              <w:t>17</w:t>
            </w:r>
          </w:p>
        </w:tc>
        <w:tc>
          <w:tcPr>
            <w:tcW w:w="3260" w:type="dxa"/>
          </w:tcPr>
          <w:p w:rsidR="006316D1" w:rsidRPr="00C233D6" w:rsidRDefault="006316D1" w:rsidP="00F76871">
            <w:pPr>
              <w:pStyle w:val="a3"/>
              <w:spacing w:before="0" w:beforeAutospacing="0" w:after="0" w:afterAutospacing="0"/>
              <w:jc w:val="center"/>
              <w:rPr>
                <w:b/>
                <w:color w:val="101010"/>
              </w:rPr>
            </w:pPr>
            <w:r w:rsidRPr="00C233D6">
              <w:rPr>
                <w:b/>
                <w:color w:val="101010"/>
              </w:rPr>
              <w:t>4</w:t>
            </w:r>
          </w:p>
        </w:tc>
      </w:tr>
    </w:tbl>
    <w:p w:rsidR="006316D1" w:rsidRPr="00C233D6" w:rsidRDefault="006316D1" w:rsidP="006316D1">
      <w:pPr>
        <w:rPr>
          <w:rFonts w:ascii="Times New Roman" w:hAnsi="Times New Roman" w:cs="Times New Roman"/>
          <w:sz w:val="24"/>
          <w:szCs w:val="24"/>
        </w:rPr>
      </w:pPr>
    </w:p>
    <w:p w:rsidR="006316D1" w:rsidRPr="00C233D6" w:rsidRDefault="006316D1" w:rsidP="006316D1">
      <w:pPr>
        <w:ind w:left="120"/>
        <w:jc w:val="center"/>
        <w:rPr>
          <w:rFonts w:ascii="Times New Roman" w:hAnsi="Times New Roman" w:cs="Times New Roman"/>
          <w:sz w:val="24"/>
          <w:szCs w:val="24"/>
        </w:rPr>
      </w:pPr>
      <w:r w:rsidRPr="00C233D6">
        <w:rPr>
          <w:rFonts w:ascii="Times New Roman" w:hAnsi="Times New Roman" w:cs="Times New Roman"/>
          <w:b/>
          <w:sz w:val="24"/>
          <w:szCs w:val="24"/>
        </w:rPr>
        <w:lastRenderedPageBreak/>
        <w:t>УЧЕБНО-МЕТОДИЧЕСКОЕ ОБЕСПЕЧЕНИЕ ОБРАЗОВАТЕЛЬНОГО ПРОЦЕССА</w:t>
      </w:r>
    </w:p>
    <w:p w:rsidR="006316D1" w:rsidRPr="00C233D6" w:rsidRDefault="006316D1" w:rsidP="006316D1">
      <w:pPr>
        <w:spacing w:line="480" w:lineRule="auto"/>
        <w:ind w:left="120"/>
        <w:rPr>
          <w:rFonts w:ascii="Times New Roman" w:hAnsi="Times New Roman" w:cs="Times New Roman"/>
          <w:b/>
          <w:sz w:val="24"/>
          <w:szCs w:val="24"/>
        </w:rPr>
      </w:pPr>
      <w:r w:rsidRPr="00C233D6">
        <w:rPr>
          <w:rFonts w:ascii="Times New Roman" w:hAnsi="Times New Roman" w:cs="Times New Roman"/>
          <w:b/>
          <w:sz w:val="24"/>
          <w:szCs w:val="24"/>
        </w:rPr>
        <w:t>ОБЯЗАТЕЛЬНЫЕ УЧЕБНЫЕ МАТЕРИАЛЫ ДЛЯ УЧЕНИКА</w:t>
      </w:r>
    </w:p>
    <w:p w:rsidR="006316D1" w:rsidRPr="00C233D6" w:rsidRDefault="006316D1" w:rsidP="006316D1">
      <w:pPr>
        <w:ind w:left="360"/>
        <w:jc w:val="both"/>
        <w:rPr>
          <w:rFonts w:ascii="Times New Roman" w:hAnsi="Times New Roman" w:cs="Times New Roman"/>
          <w:sz w:val="24"/>
          <w:szCs w:val="24"/>
        </w:rPr>
      </w:pPr>
      <w:r w:rsidRPr="00C233D6">
        <w:rPr>
          <w:rFonts w:ascii="Times New Roman" w:hAnsi="Times New Roman" w:cs="Times New Roman"/>
          <w:sz w:val="24"/>
          <w:szCs w:val="24"/>
        </w:rPr>
        <w:t>Александрова О.М. Русский родной язык. 9 класс: учеб</w:t>
      </w:r>
      <w:proofErr w:type="gramStart"/>
      <w:r w:rsidRPr="00C233D6">
        <w:rPr>
          <w:rFonts w:ascii="Times New Roman" w:hAnsi="Times New Roman" w:cs="Times New Roman"/>
          <w:sz w:val="24"/>
          <w:szCs w:val="24"/>
        </w:rPr>
        <w:t>.</w:t>
      </w:r>
      <w:proofErr w:type="gramEnd"/>
      <w:r w:rsidRPr="00C233D6">
        <w:rPr>
          <w:rFonts w:ascii="Times New Roman" w:hAnsi="Times New Roman" w:cs="Times New Roman"/>
          <w:sz w:val="24"/>
          <w:szCs w:val="24"/>
        </w:rPr>
        <w:t xml:space="preserve"> </w:t>
      </w:r>
      <w:proofErr w:type="gramStart"/>
      <w:r w:rsidRPr="00C233D6">
        <w:rPr>
          <w:rFonts w:ascii="Times New Roman" w:hAnsi="Times New Roman" w:cs="Times New Roman"/>
          <w:sz w:val="24"/>
          <w:szCs w:val="24"/>
        </w:rPr>
        <w:t>д</w:t>
      </w:r>
      <w:proofErr w:type="gramEnd"/>
      <w:r w:rsidRPr="00C233D6">
        <w:rPr>
          <w:rFonts w:ascii="Times New Roman" w:hAnsi="Times New Roman" w:cs="Times New Roman"/>
          <w:sz w:val="24"/>
          <w:szCs w:val="24"/>
        </w:rPr>
        <w:t xml:space="preserve">ля </w:t>
      </w:r>
      <w:proofErr w:type="spellStart"/>
      <w:r w:rsidRPr="00C233D6">
        <w:rPr>
          <w:rFonts w:ascii="Times New Roman" w:hAnsi="Times New Roman" w:cs="Times New Roman"/>
          <w:sz w:val="24"/>
          <w:szCs w:val="24"/>
        </w:rPr>
        <w:t>общеобразоват</w:t>
      </w:r>
      <w:proofErr w:type="spellEnd"/>
      <w:r w:rsidRPr="00C233D6">
        <w:rPr>
          <w:rFonts w:ascii="Times New Roman" w:hAnsi="Times New Roman" w:cs="Times New Roman"/>
          <w:sz w:val="24"/>
          <w:szCs w:val="24"/>
        </w:rPr>
        <w:t>. организаций. – М.: Просвещение: Учебная книга, 2020.</w:t>
      </w:r>
    </w:p>
    <w:p w:rsidR="006316D1" w:rsidRPr="00C233D6" w:rsidRDefault="006316D1" w:rsidP="006316D1">
      <w:pPr>
        <w:spacing w:line="480" w:lineRule="auto"/>
        <w:ind w:left="120"/>
        <w:rPr>
          <w:rFonts w:ascii="Times New Roman" w:hAnsi="Times New Roman" w:cs="Times New Roman"/>
          <w:sz w:val="24"/>
          <w:szCs w:val="24"/>
        </w:rPr>
      </w:pPr>
      <w:r w:rsidRPr="00C233D6">
        <w:rPr>
          <w:rFonts w:ascii="Times New Roman" w:hAnsi="Times New Roman" w:cs="Times New Roman"/>
          <w:b/>
          <w:sz w:val="24"/>
          <w:szCs w:val="24"/>
        </w:rPr>
        <w:t>МЕТОДИЧЕСКИЕ МАТЕРИАЛЫ ДЛЯ УЧИТЕЛЯ</w:t>
      </w:r>
    </w:p>
    <w:p w:rsidR="006316D1" w:rsidRPr="00C233D6" w:rsidRDefault="006316D1" w:rsidP="006316D1">
      <w:pPr>
        <w:pStyle w:val="a8"/>
        <w:numPr>
          <w:ilvl w:val="0"/>
          <w:numId w:val="2"/>
        </w:numPr>
        <w:jc w:val="both"/>
      </w:pPr>
      <w:r w:rsidRPr="00C233D6">
        <w:t>Алексеев Ф. Все правила русского языка. Пособие для учителей и школьников. – М.: «Издательство АСТ», 2018.</w:t>
      </w:r>
    </w:p>
    <w:p w:rsidR="006316D1" w:rsidRPr="00C233D6" w:rsidRDefault="006316D1" w:rsidP="006316D1">
      <w:pPr>
        <w:pStyle w:val="a8"/>
        <w:numPr>
          <w:ilvl w:val="0"/>
          <w:numId w:val="2"/>
        </w:numPr>
        <w:jc w:val="both"/>
      </w:pPr>
      <w:proofErr w:type="spellStart"/>
      <w:r w:rsidRPr="00C233D6">
        <w:t>Альбеткова</w:t>
      </w:r>
      <w:proofErr w:type="spellEnd"/>
      <w:r w:rsidRPr="00C233D6">
        <w:t xml:space="preserve"> Р.И. Русская словесность. От слова к словесности – М.: Дрофа, 2009.</w:t>
      </w:r>
    </w:p>
    <w:p w:rsidR="006316D1" w:rsidRPr="00C233D6" w:rsidRDefault="006316D1" w:rsidP="006316D1">
      <w:pPr>
        <w:pStyle w:val="a8"/>
        <w:numPr>
          <w:ilvl w:val="0"/>
          <w:numId w:val="2"/>
        </w:numPr>
        <w:jc w:val="both"/>
      </w:pPr>
      <w:r w:rsidRPr="00C233D6">
        <w:t>Горшков А.И. Русская словесность. – М.: Дрофа, 2000.</w:t>
      </w:r>
    </w:p>
    <w:p w:rsidR="006316D1" w:rsidRPr="00C233D6" w:rsidRDefault="006316D1" w:rsidP="006316D1">
      <w:pPr>
        <w:pStyle w:val="a8"/>
        <w:numPr>
          <w:ilvl w:val="0"/>
          <w:numId w:val="2"/>
        </w:numPr>
        <w:jc w:val="both"/>
      </w:pPr>
      <w:proofErr w:type="spellStart"/>
      <w:r w:rsidRPr="00C233D6">
        <w:t>Карцевский</w:t>
      </w:r>
      <w:proofErr w:type="spellEnd"/>
      <w:r w:rsidRPr="00C233D6">
        <w:t xml:space="preserve"> С.И. Язык, война и революция (Из лингвистического наследия). – М.: Языки русской культуры, 2000.</w:t>
      </w:r>
    </w:p>
    <w:p w:rsidR="006316D1" w:rsidRPr="00C233D6" w:rsidRDefault="006316D1" w:rsidP="006316D1">
      <w:pPr>
        <w:pStyle w:val="a8"/>
        <w:numPr>
          <w:ilvl w:val="0"/>
          <w:numId w:val="2"/>
        </w:numPr>
        <w:jc w:val="both"/>
      </w:pPr>
      <w:r w:rsidRPr="00C233D6">
        <w:t xml:space="preserve">Русский родной язык: 9 класс: методическое пособие / [О. М. Александрова, О. В. Загоровская, Ю. Н. </w:t>
      </w:r>
      <w:proofErr w:type="spellStart"/>
      <w:r w:rsidRPr="00C233D6">
        <w:t>Гостева</w:t>
      </w:r>
      <w:proofErr w:type="spellEnd"/>
      <w:r w:rsidRPr="00C233D6">
        <w:t xml:space="preserve"> и др.; под ред. О. М. Александровой.] — </w:t>
      </w:r>
      <w:proofErr w:type="spellStart"/>
      <w:r w:rsidRPr="00C233D6">
        <w:t>М.:Учебная</w:t>
      </w:r>
      <w:proofErr w:type="spellEnd"/>
      <w:r w:rsidRPr="00C233D6">
        <w:t xml:space="preserve"> литература, 2018.</w:t>
      </w:r>
    </w:p>
    <w:p w:rsidR="006316D1" w:rsidRPr="00C233D6" w:rsidRDefault="006316D1" w:rsidP="006316D1">
      <w:pPr>
        <w:pStyle w:val="a8"/>
        <w:numPr>
          <w:ilvl w:val="0"/>
          <w:numId w:val="2"/>
        </w:numPr>
        <w:jc w:val="both"/>
      </w:pPr>
      <w:proofErr w:type="spellStart"/>
      <w:r w:rsidRPr="00C233D6">
        <w:t>Сергушева</w:t>
      </w:r>
      <w:proofErr w:type="spellEnd"/>
      <w:r w:rsidRPr="00C233D6">
        <w:t xml:space="preserve"> С.В. Комплексный анализ текста. – Санкт-Петербург: Литера, 2005.</w:t>
      </w:r>
    </w:p>
    <w:p w:rsidR="006316D1" w:rsidRPr="00C233D6" w:rsidRDefault="006316D1" w:rsidP="006316D1">
      <w:pPr>
        <w:ind w:firstLine="709"/>
        <w:jc w:val="both"/>
        <w:rPr>
          <w:rFonts w:ascii="Times New Roman" w:hAnsi="Times New Roman" w:cs="Times New Roman"/>
          <w:sz w:val="24"/>
          <w:szCs w:val="24"/>
        </w:rPr>
      </w:pPr>
    </w:p>
    <w:p w:rsidR="006316D1" w:rsidRPr="00C233D6" w:rsidRDefault="006316D1" w:rsidP="006316D1">
      <w:pPr>
        <w:jc w:val="both"/>
        <w:rPr>
          <w:rFonts w:ascii="Times New Roman" w:hAnsi="Times New Roman" w:cs="Times New Roman"/>
          <w:sz w:val="24"/>
          <w:szCs w:val="24"/>
        </w:rPr>
      </w:pPr>
      <w:r w:rsidRPr="00C233D6">
        <w:rPr>
          <w:rFonts w:ascii="Times New Roman" w:hAnsi="Times New Roman" w:cs="Times New Roman"/>
          <w:b/>
          <w:sz w:val="24"/>
          <w:szCs w:val="24"/>
        </w:rPr>
        <w:t>ЦИФРОВЫЕ ОБРАЗОВАТЕЛЬНЫЕ РЕСУРСЫ И РЕСУРСЫ СЕТИ ИНТЕРНЕТ</w:t>
      </w:r>
    </w:p>
    <w:p w:rsidR="006316D1" w:rsidRPr="00C233D6" w:rsidRDefault="006316D1" w:rsidP="006316D1">
      <w:pPr>
        <w:pStyle w:val="a8"/>
        <w:numPr>
          <w:ilvl w:val="0"/>
          <w:numId w:val="3"/>
        </w:numPr>
        <w:jc w:val="both"/>
      </w:pPr>
      <w:r w:rsidRPr="00C233D6">
        <w:t xml:space="preserve">http://fcior.edu.ru/ - Федеральный центр </w:t>
      </w:r>
      <w:proofErr w:type="gramStart"/>
      <w:r w:rsidRPr="00C233D6">
        <w:t>информационно-образовательных</w:t>
      </w:r>
      <w:proofErr w:type="gramEnd"/>
    </w:p>
    <w:p w:rsidR="006316D1" w:rsidRPr="00C233D6" w:rsidRDefault="006316D1" w:rsidP="006316D1">
      <w:pPr>
        <w:pStyle w:val="a8"/>
        <w:numPr>
          <w:ilvl w:val="0"/>
          <w:numId w:val="3"/>
        </w:numPr>
        <w:jc w:val="both"/>
      </w:pPr>
      <w:r w:rsidRPr="00C233D6">
        <w:t>http://school-collection.edu.ru/ - Единая коллекция цифровых образовательных ресурсов</w:t>
      </w:r>
    </w:p>
    <w:p w:rsidR="006316D1" w:rsidRPr="00C233D6" w:rsidRDefault="006316D1" w:rsidP="006316D1">
      <w:pPr>
        <w:pStyle w:val="a8"/>
        <w:numPr>
          <w:ilvl w:val="0"/>
          <w:numId w:val="3"/>
        </w:numPr>
        <w:ind w:left="714" w:hanging="357"/>
        <w:jc w:val="both"/>
      </w:pPr>
      <w:r w:rsidRPr="00C233D6">
        <w:t>http://www.pycckoeslovo.ru/ - Репетитор по русскому языку</w:t>
      </w:r>
    </w:p>
    <w:p w:rsidR="006316D1" w:rsidRPr="00C233D6" w:rsidRDefault="006316D1" w:rsidP="006316D1">
      <w:pPr>
        <w:pStyle w:val="a8"/>
        <w:numPr>
          <w:ilvl w:val="0"/>
          <w:numId w:val="3"/>
        </w:numPr>
        <w:ind w:left="714" w:hanging="357"/>
        <w:jc w:val="both"/>
      </w:pPr>
      <w:r w:rsidRPr="00C233D6">
        <w:t>http://www.standart.edu,ru – Новый стандарт общего образования</w:t>
      </w:r>
    </w:p>
    <w:p w:rsidR="00736626" w:rsidRDefault="00736626"/>
    <w:sectPr w:rsidR="00736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166"/>
    <w:multiLevelType w:val="hybridMultilevel"/>
    <w:tmpl w:val="4AF0446C"/>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546AB5"/>
    <w:multiLevelType w:val="hybridMultilevel"/>
    <w:tmpl w:val="C4301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D17427"/>
    <w:multiLevelType w:val="hybridMultilevel"/>
    <w:tmpl w:val="77904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D1"/>
    <w:rsid w:val="006316D1"/>
    <w:rsid w:val="0073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1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316D1"/>
  </w:style>
  <w:style w:type="character" w:customStyle="1" w:styleId="Text">
    <w:name w:val="Text"/>
    <w:uiPriority w:val="99"/>
    <w:rsid w:val="006316D1"/>
    <w:rPr>
      <w:rFonts w:ascii="SchoolBookC" w:hAnsi="SchoolBookC"/>
      <w:color w:val="000000"/>
      <w:spacing w:val="0"/>
      <w:w w:val="100"/>
      <w:position w:val="0"/>
      <w:sz w:val="22"/>
      <w:u w:val="none"/>
      <w:vertAlign w:val="baseline"/>
      <w:lang w:val="ru-RU"/>
    </w:rPr>
  </w:style>
  <w:style w:type="paragraph" w:styleId="a4">
    <w:name w:val="Body Text"/>
    <w:basedOn w:val="a"/>
    <w:link w:val="a5"/>
    <w:uiPriority w:val="1"/>
    <w:semiHidden/>
    <w:unhideWhenUsed/>
    <w:qFormat/>
    <w:rsid w:val="006316D1"/>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semiHidden/>
    <w:rsid w:val="006316D1"/>
    <w:rPr>
      <w:rFonts w:ascii="Times New Roman" w:eastAsia="Times New Roman" w:hAnsi="Times New Roman" w:cs="Times New Roman"/>
      <w:sz w:val="24"/>
      <w:szCs w:val="24"/>
    </w:rPr>
  </w:style>
  <w:style w:type="table" w:styleId="a6">
    <w:name w:val="Table Grid"/>
    <w:basedOn w:val="a1"/>
    <w:uiPriority w:val="59"/>
    <w:rsid w:val="006316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6316D1"/>
    <w:rPr>
      <w:b/>
      <w:bCs/>
    </w:rPr>
  </w:style>
  <w:style w:type="paragraph" w:styleId="a8">
    <w:name w:val="List Paragraph"/>
    <w:basedOn w:val="a"/>
    <w:link w:val="a9"/>
    <w:uiPriority w:val="34"/>
    <w:qFormat/>
    <w:rsid w:val="006316D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6316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1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316D1"/>
  </w:style>
  <w:style w:type="character" w:customStyle="1" w:styleId="Text">
    <w:name w:val="Text"/>
    <w:uiPriority w:val="99"/>
    <w:rsid w:val="006316D1"/>
    <w:rPr>
      <w:rFonts w:ascii="SchoolBookC" w:hAnsi="SchoolBookC"/>
      <w:color w:val="000000"/>
      <w:spacing w:val="0"/>
      <w:w w:val="100"/>
      <w:position w:val="0"/>
      <w:sz w:val="22"/>
      <w:u w:val="none"/>
      <w:vertAlign w:val="baseline"/>
      <w:lang w:val="ru-RU"/>
    </w:rPr>
  </w:style>
  <w:style w:type="paragraph" w:styleId="a4">
    <w:name w:val="Body Text"/>
    <w:basedOn w:val="a"/>
    <w:link w:val="a5"/>
    <w:uiPriority w:val="1"/>
    <w:semiHidden/>
    <w:unhideWhenUsed/>
    <w:qFormat/>
    <w:rsid w:val="006316D1"/>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semiHidden/>
    <w:rsid w:val="006316D1"/>
    <w:rPr>
      <w:rFonts w:ascii="Times New Roman" w:eastAsia="Times New Roman" w:hAnsi="Times New Roman" w:cs="Times New Roman"/>
      <w:sz w:val="24"/>
      <w:szCs w:val="24"/>
    </w:rPr>
  </w:style>
  <w:style w:type="table" w:styleId="a6">
    <w:name w:val="Table Grid"/>
    <w:basedOn w:val="a1"/>
    <w:uiPriority w:val="59"/>
    <w:rsid w:val="006316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6316D1"/>
    <w:rPr>
      <w:b/>
      <w:bCs/>
    </w:rPr>
  </w:style>
  <w:style w:type="paragraph" w:styleId="a8">
    <w:name w:val="List Paragraph"/>
    <w:basedOn w:val="a"/>
    <w:link w:val="a9"/>
    <w:uiPriority w:val="34"/>
    <w:qFormat/>
    <w:rsid w:val="006316D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6316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2023-09-17T15:10:00Z</dcterms:created>
  <dcterms:modified xsi:type="dcterms:W3CDTF">2023-09-17T15:11:00Z</dcterms:modified>
</cp:coreProperties>
</file>