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BE" w:rsidRPr="00094EBA" w:rsidRDefault="00F33CBE" w:rsidP="00F33CBE">
      <w:pPr>
        <w:jc w:val="center"/>
        <w:rPr>
          <w:b/>
          <w:sz w:val="20"/>
          <w:szCs w:val="20"/>
        </w:rPr>
      </w:pPr>
      <w:r w:rsidRPr="00282FA4">
        <w:rPr>
          <w:b/>
          <w:i/>
        </w:rPr>
        <w:tab/>
      </w:r>
      <w:r w:rsidRPr="00094EBA">
        <w:rPr>
          <w:b/>
          <w:sz w:val="20"/>
          <w:szCs w:val="20"/>
        </w:rPr>
        <w:t xml:space="preserve">МУНИЦИПАЛЬНОЕ </w:t>
      </w:r>
      <w:r>
        <w:rPr>
          <w:b/>
          <w:sz w:val="20"/>
          <w:szCs w:val="20"/>
        </w:rPr>
        <w:t>КАЗЕННОЕ ОБЩЕОБРАЗОВАТЕЛЬНОЕ УЧ</w:t>
      </w:r>
      <w:r w:rsidRPr="00094EBA">
        <w:rPr>
          <w:b/>
          <w:sz w:val="20"/>
          <w:szCs w:val="20"/>
        </w:rPr>
        <w:t>РЕЖДЕНИЕ</w:t>
      </w:r>
    </w:p>
    <w:p w:rsidR="00F33CBE" w:rsidRPr="00094EBA" w:rsidRDefault="00F33CBE" w:rsidP="00F33CBE">
      <w:pPr>
        <w:widowControl w:val="0"/>
        <w:autoSpaceDE w:val="0"/>
        <w:autoSpaceDN w:val="0"/>
        <w:adjustRightInd w:val="0"/>
        <w:jc w:val="center"/>
        <w:rPr>
          <w:b/>
          <w:sz w:val="28"/>
          <w:szCs w:val="28"/>
        </w:rPr>
      </w:pPr>
      <w:r w:rsidRPr="00094EBA">
        <w:rPr>
          <w:b/>
          <w:sz w:val="28"/>
          <w:szCs w:val="28"/>
        </w:rPr>
        <w:t>«УШЬИНСКАЯ СРЕДНЯЯ ОБЩЕОБРАЗОВАТЕЛЬНАЯ ШКОЛА»</w:t>
      </w:r>
    </w:p>
    <w:p w:rsidR="00F33CBE" w:rsidRPr="00094EBA" w:rsidRDefault="00F33CBE" w:rsidP="00F33CBE">
      <w:pPr>
        <w:widowControl w:val="0"/>
        <w:autoSpaceDE w:val="0"/>
        <w:autoSpaceDN w:val="0"/>
        <w:adjustRightInd w:val="0"/>
        <w:jc w:val="center"/>
        <w:rPr>
          <w:b/>
          <w:sz w:val="20"/>
          <w:szCs w:val="20"/>
        </w:rPr>
      </w:pPr>
    </w:p>
    <w:p w:rsidR="00F33CBE" w:rsidRPr="00094EBA" w:rsidRDefault="00F33CBE" w:rsidP="00F33CBE">
      <w:pPr>
        <w:widowControl w:val="0"/>
        <w:autoSpaceDE w:val="0"/>
        <w:autoSpaceDN w:val="0"/>
        <w:adjustRightInd w:val="0"/>
        <w:rPr>
          <w:sz w:val="20"/>
          <w:szCs w:val="20"/>
        </w:rPr>
      </w:pPr>
      <w:r w:rsidRPr="00094EBA">
        <w:rPr>
          <w:sz w:val="20"/>
          <w:szCs w:val="20"/>
        </w:rPr>
        <w:t xml:space="preserve">             </w:t>
      </w:r>
    </w:p>
    <w:p w:rsidR="00F33CBE" w:rsidRPr="00094EBA" w:rsidRDefault="00F33CBE" w:rsidP="00F33CBE">
      <w:pPr>
        <w:widowControl w:val="0"/>
        <w:autoSpaceDE w:val="0"/>
        <w:autoSpaceDN w:val="0"/>
        <w:adjustRightInd w:val="0"/>
        <w:jc w:val="center"/>
        <w:rPr>
          <w:b/>
          <w:sz w:val="20"/>
          <w:szCs w:val="20"/>
        </w:rPr>
      </w:pPr>
    </w:p>
    <w:tbl>
      <w:tblPr>
        <w:tblpPr w:leftFromText="180" w:rightFromText="180" w:vertAnchor="page" w:horzAnchor="margin" w:tblpY="2317"/>
        <w:tblW w:w="0" w:type="auto"/>
        <w:tblLook w:val="04A0" w:firstRow="1" w:lastRow="0" w:firstColumn="1" w:lastColumn="0" w:noHBand="0" w:noVBand="1"/>
      </w:tblPr>
      <w:tblGrid>
        <w:gridCol w:w="3130"/>
        <w:gridCol w:w="3135"/>
        <w:gridCol w:w="3090"/>
      </w:tblGrid>
      <w:tr w:rsidR="00F33CBE" w:rsidRPr="007A28FF" w:rsidTr="00F33CBE">
        <w:trPr>
          <w:trHeight w:val="1866"/>
        </w:trPr>
        <w:tc>
          <w:tcPr>
            <w:tcW w:w="3197" w:type="dxa"/>
          </w:tcPr>
          <w:p w:rsidR="00F33CBE" w:rsidRPr="007A28FF" w:rsidRDefault="00F33CBE" w:rsidP="00F33CBE"/>
          <w:p w:rsidR="00F33CBE" w:rsidRPr="007A28FF" w:rsidRDefault="00F33CBE" w:rsidP="00F33CBE">
            <w:r w:rsidRPr="007A28FF">
              <w:t xml:space="preserve">  «РАССМОТРЕНО» </w:t>
            </w:r>
          </w:p>
          <w:p w:rsidR="00F33CBE" w:rsidRPr="007A28FF" w:rsidRDefault="003F5D4E" w:rsidP="00F33CBE">
            <w:r>
              <w:t>На заседании МО</w:t>
            </w:r>
          </w:p>
          <w:p w:rsidR="00F33CBE" w:rsidRPr="007A28FF" w:rsidRDefault="00BC121C" w:rsidP="00F33CBE">
            <w:r>
              <w:t>классных руководителей</w:t>
            </w:r>
          </w:p>
          <w:p w:rsidR="00F33CBE" w:rsidRPr="007A28FF" w:rsidRDefault="00F33CBE" w:rsidP="00F33CBE">
            <w:r w:rsidRPr="007A28FF">
              <w:t>протокол № 1</w:t>
            </w:r>
          </w:p>
          <w:p w:rsidR="00F33CBE" w:rsidRPr="007A28FF" w:rsidRDefault="00F33CBE" w:rsidP="00F33CBE">
            <w:r w:rsidRPr="007A28FF">
              <w:t>от «30» августа 202</w:t>
            </w:r>
            <w:r w:rsidR="0024616F">
              <w:t>3</w:t>
            </w:r>
            <w:r w:rsidRPr="007A28FF">
              <w:t xml:space="preserve"> г.</w:t>
            </w:r>
          </w:p>
          <w:p w:rsidR="00F33CBE" w:rsidRPr="007A28FF" w:rsidRDefault="00F33CBE" w:rsidP="00BC121C">
            <w:r w:rsidRPr="007A28FF">
              <w:t>_________</w:t>
            </w:r>
            <w:r w:rsidR="00BC121C">
              <w:t>Е</w:t>
            </w:r>
            <w:r w:rsidRPr="007A28FF">
              <w:t xml:space="preserve">.И. </w:t>
            </w:r>
            <w:r w:rsidR="00BC121C">
              <w:t>Вербицкая</w:t>
            </w:r>
          </w:p>
        </w:tc>
        <w:tc>
          <w:tcPr>
            <w:tcW w:w="3201" w:type="dxa"/>
          </w:tcPr>
          <w:p w:rsidR="00F33CBE" w:rsidRPr="007A28FF" w:rsidRDefault="00F33CBE" w:rsidP="00F33CBE"/>
          <w:p w:rsidR="00F33CBE" w:rsidRPr="007A28FF" w:rsidRDefault="00F33CBE" w:rsidP="00F33CBE">
            <w:r w:rsidRPr="007A28FF">
              <w:t xml:space="preserve">       «СОГЛАСОВАНО» </w:t>
            </w:r>
          </w:p>
          <w:p w:rsidR="00F33CBE" w:rsidRPr="007A28FF" w:rsidRDefault="00F33CBE" w:rsidP="00F33CBE">
            <w:r w:rsidRPr="007A28FF">
              <w:t xml:space="preserve">Заместитель директора по УР  </w:t>
            </w:r>
          </w:p>
          <w:p w:rsidR="00F33CBE" w:rsidRPr="007A28FF" w:rsidRDefault="00F33CBE" w:rsidP="00F33CBE">
            <w:r w:rsidRPr="007A28FF">
              <w:t xml:space="preserve">МКОУ «Ушьинская СОШ» </w:t>
            </w:r>
          </w:p>
          <w:p w:rsidR="00F33CBE" w:rsidRPr="007A28FF" w:rsidRDefault="00F33CBE" w:rsidP="00F33CBE">
            <w:r w:rsidRPr="007A28FF">
              <w:t xml:space="preserve">_____________Т.В. </w:t>
            </w:r>
            <w:proofErr w:type="spellStart"/>
            <w:r w:rsidRPr="007A28FF">
              <w:t>Шандра</w:t>
            </w:r>
            <w:proofErr w:type="spellEnd"/>
          </w:p>
          <w:p w:rsidR="00F33CBE" w:rsidRPr="007A28FF" w:rsidRDefault="00F33CBE" w:rsidP="0024616F">
            <w:r w:rsidRPr="007A28FF">
              <w:t>«30» августа 202</w:t>
            </w:r>
            <w:r w:rsidR="0024616F">
              <w:t>3</w:t>
            </w:r>
            <w:r w:rsidRPr="007A28FF">
              <w:t xml:space="preserve"> г.                 </w:t>
            </w:r>
          </w:p>
        </w:tc>
        <w:tc>
          <w:tcPr>
            <w:tcW w:w="3173" w:type="dxa"/>
          </w:tcPr>
          <w:p w:rsidR="00F33CBE" w:rsidRPr="007A28FF" w:rsidRDefault="00F33CBE" w:rsidP="00F33CBE"/>
          <w:p w:rsidR="00F33CBE" w:rsidRPr="007A28FF" w:rsidRDefault="00F33CBE" w:rsidP="00F33CBE">
            <w:r w:rsidRPr="007A28FF">
              <w:t xml:space="preserve">        «УТВЕРЖДАЮ» </w:t>
            </w:r>
          </w:p>
          <w:p w:rsidR="00F33CBE" w:rsidRPr="007A28FF" w:rsidRDefault="0024616F" w:rsidP="00F33CBE">
            <w:r>
              <w:t>И. о. д</w:t>
            </w:r>
            <w:r w:rsidR="00F33CBE" w:rsidRPr="007A28FF">
              <w:t>иректор</w:t>
            </w:r>
            <w:r>
              <w:t>а</w:t>
            </w:r>
            <w:r w:rsidR="00F33CBE" w:rsidRPr="007A28FF">
              <w:t xml:space="preserve"> </w:t>
            </w:r>
          </w:p>
          <w:p w:rsidR="00F33CBE" w:rsidRPr="007A28FF" w:rsidRDefault="00BC121C" w:rsidP="00F33CBE">
            <w:r>
              <w:t>МКОУ «Ушьинская СОШ» ________</w:t>
            </w:r>
            <w:r w:rsidR="00F33CBE" w:rsidRPr="007A28FF">
              <w:t xml:space="preserve">__ </w:t>
            </w:r>
            <w:r w:rsidR="0024616F">
              <w:t>Т. В. Шандра</w:t>
            </w:r>
          </w:p>
          <w:p w:rsidR="00F33CBE" w:rsidRPr="007A28FF" w:rsidRDefault="00F33CBE" w:rsidP="00BC121C">
            <w:r w:rsidRPr="007A28FF">
              <w:t>«30» августа 202</w:t>
            </w:r>
            <w:r w:rsidR="00BC121C">
              <w:t>2</w:t>
            </w:r>
            <w:r w:rsidRPr="007A28FF">
              <w:t xml:space="preserve"> г.</w:t>
            </w:r>
          </w:p>
        </w:tc>
      </w:tr>
    </w:tbl>
    <w:p w:rsidR="00F33CBE" w:rsidRPr="00094EBA" w:rsidRDefault="00F33CBE" w:rsidP="00F33CBE">
      <w:pPr>
        <w:widowControl w:val="0"/>
        <w:autoSpaceDE w:val="0"/>
        <w:autoSpaceDN w:val="0"/>
        <w:adjustRightInd w:val="0"/>
        <w:jc w:val="center"/>
        <w:rPr>
          <w:b/>
          <w:sz w:val="20"/>
          <w:szCs w:val="20"/>
        </w:rPr>
      </w:pPr>
    </w:p>
    <w:p w:rsidR="00F33CBE" w:rsidRPr="00094EBA" w:rsidRDefault="00F33CBE" w:rsidP="00F33CBE">
      <w:pPr>
        <w:widowControl w:val="0"/>
        <w:autoSpaceDE w:val="0"/>
        <w:autoSpaceDN w:val="0"/>
        <w:adjustRightInd w:val="0"/>
        <w:jc w:val="center"/>
        <w:rPr>
          <w:b/>
          <w:sz w:val="20"/>
          <w:szCs w:val="20"/>
        </w:rPr>
      </w:pPr>
    </w:p>
    <w:p w:rsidR="00F33CBE" w:rsidRPr="00094EBA" w:rsidRDefault="00F33CBE" w:rsidP="00F33CBE">
      <w:pPr>
        <w:widowControl w:val="0"/>
        <w:autoSpaceDE w:val="0"/>
        <w:autoSpaceDN w:val="0"/>
        <w:adjustRightInd w:val="0"/>
        <w:jc w:val="center"/>
        <w:rPr>
          <w:b/>
          <w:sz w:val="48"/>
          <w:szCs w:val="48"/>
        </w:rPr>
      </w:pPr>
    </w:p>
    <w:p w:rsidR="00F33CBE" w:rsidRPr="00094EBA" w:rsidRDefault="00F33CBE" w:rsidP="00F33CBE">
      <w:pPr>
        <w:widowControl w:val="0"/>
        <w:autoSpaceDE w:val="0"/>
        <w:autoSpaceDN w:val="0"/>
        <w:adjustRightInd w:val="0"/>
        <w:jc w:val="center"/>
        <w:rPr>
          <w:b/>
          <w:sz w:val="48"/>
          <w:szCs w:val="48"/>
        </w:rPr>
      </w:pPr>
    </w:p>
    <w:p w:rsidR="00F33CBE" w:rsidRPr="00094EBA" w:rsidRDefault="00F33CBE" w:rsidP="00F33CBE">
      <w:pPr>
        <w:widowControl w:val="0"/>
        <w:autoSpaceDE w:val="0"/>
        <w:autoSpaceDN w:val="0"/>
        <w:adjustRightInd w:val="0"/>
        <w:jc w:val="center"/>
        <w:rPr>
          <w:b/>
          <w:sz w:val="48"/>
          <w:szCs w:val="48"/>
        </w:rPr>
      </w:pPr>
    </w:p>
    <w:p w:rsidR="00F33CBE" w:rsidRPr="00094EBA" w:rsidRDefault="00F33CBE" w:rsidP="00F33CBE">
      <w:pPr>
        <w:widowControl w:val="0"/>
        <w:autoSpaceDE w:val="0"/>
        <w:autoSpaceDN w:val="0"/>
        <w:adjustRightInd w:val="0"/>
        <w:jc w:val="center"/>
        <w:rPr>
          <w:b/>
          <w:sz w:val="48"/>
          <w:szCs w:val="48"/>
        </w:rPr>
      </w:pPr>
      <w:r w:rsidRPr="00094EBA">
        <w:rPr>
          <w:b/>
          <w:sz w:val="48"/>
          <w:szCs w:val="48"/>
        </w:rPr>
        <w:t>РАБОЧАЯ ПРОГРАММА</w:t>
      </w:r>
    </w:p>
    <w:p w:rsidR="00F33CBE" w:rsidRDefault="00F33CBE" w:rsidP="00F33CBE">
      <w:pPr>
        <w:widowControl w:val="0"/>
        <w:autoSpaceDE w:val="0"/>
        <w:autoSpaceDN w:val="0"/>
        <w:adjustRightInd w:val="0"/>
        <w:jc w:val="center"/>
        <w:rPr>
          <w:b/>
          <w:sz w:val="48"/>
          <w:szCs w:val="48"/>
        </w:rPr>
      </w:pPr>
      <w:r>
        <w:rPr>
          <w:b/>
          <w:sz w:val="48"/>
          <w:szCs w:val="48"/>
        </w:rPr>
        <w:t>внеурочной деятельности</w:t>
      </w:r>
    </w:p>
    <w:p w:rsidR="003F5D4E" w:rsidRDefault="003F5D4E" w:rsidP="00F33CBE">
      <w:pPr>
        <w:widowControl w:val="0"/>
        <w:autoSpaceDE w:val="0"/>
        <w:autoSpaceDN w:val="0"/>
        <w:adjustRightInd w:val="0"/>
        <w:jc w:val="center"/>
        <w:rPr>
          <w:b/>
          <w:sz w:val="48"/>
          <w:szCs w:val="48"/>
        </w:rPr>
      </w:pPr>
      <w:r>
        <w:rPr>
          <w:b/>
          <w:sz w:val="48"/>
          <w:szCs w:val="48"/>
        </w:rPr>
        <w:t>социальной направленности</w:t>
      </w:r>
    </w:p>
    <w:p w:rsidR="00F33CBE" w:rsidRPr="00094EBA" w:rsidRDefault="00F33CBE" w:rsidP="00F33CBE">
      <w:pPr>
        <w:widowControl w:val="0"/>
        <w:autoSpaceDE w:val="0"/>
        <w:autoSpaceDN w:val="0"/>
        <w:adjustRightInd w:val="0"/>
        <w:jc w:val="center"/>
        <w:rPr>
          <w:b/>
          <w:sz w:val="48"/>
          <w:szCs w:val="48"/>
        </w:rPr>
      </w:pPr>
      <w:r>
        <w:rPr>
          <w:b/>
          <w:sz w:val="48"/>
          <w:szCs w:val="48"/>
        </w:rPr>
        <w:t>«</w:t>
      </w:r>
      <w:r w:rsidR="0091486F">
        <w:rPr>
          <w:b/>
          <w:sz w:val="48"/>
          <w:szCs w:val="48"/>
        </w:rPr>
        <w:t>Волонтёры-медики</w:t>
      </w:r>
      <w:r>
        <w:rPr>
          <w:b/>
          <w:sz w:val="48"/>
          <w:szCs w:val="48"/>
        </w:rPr>
        <w:t>»</w:t>
      </w:r>
    </w:p>
    <w:p w:rsidR="00F33CBE" w:rsidRPr="00094EBA" w:rsidRDefault="00F33CBE" w:rsidP="00F33CBE">
      <w:pPr>
        <w:widowControl w:val="0"/>
        <w:autoSpaceDE w:val="0"/>
        <w:autoSpaceDN w:val="0"/>
        <w:adjustRightInd w:val="0"/>
        <w:jc w:val="center"/>
        <w:rPr>
          <w:b/>
          <w:sz w:val="40"/>
          <w:szCs w:val="40"/>
        </w:rPr>
      </w:pPr>
      <w:r>
        <w:rPr>
          <w:b/>
          <w:sz w:val="40"/>
          <w:szCs w:val="40"/>
        </w:rPr>
        <w:t>на 20</w:t>
      </w:r>
      <w:r w:rsidRPr="0091486F">
        <w:rPr>
          <w:b/>
          <w:sz w:val="40"/>
          <w:szCs w:val="40"/>
        </w:rPr>
        <w:t>2</w:t>
      </w:r>
      <w:r w:rsidR="0024616F">
        <w:rPr>
          <w:b/>
          <w:sz w:val="40"/>
          <w:szCs w:val="40"/>
        </w:rPr>
        <w:t>3</w:t>
      </w:r>
      <w:r>
        <w:rPr>
          <w:b/>
          <w:sz w:val="40"/>
          <w:szCs w:val="40"/>
        </w:rPr>
        <w:t>-202</w:t>
      </w:r>
      <w:r w:rsidR="0024616F">
        <w:rPr>
          <w:b/>
          <w:sz w:val="40"/>
          <w:szCs w:val="40"/>
        </w:rPr>
        <w:t>4</w:t>
      </w:r>
      <w:r w:rsidRPr="00094EBA">
        <w:rPr>
          <w:b/>
          <w:sz w:val="40"/>
          <w:szCs w:val="40"/>
        </w:rPr>
        <w:t xml:space="preserve"> учебный год</w:t>
      </w:r>
    </w:p>
    <w:p w:rsidR="00F33CBE" w:rsidRPr="00094EBA" w:rsidRDefault="00EE66A6" w:rsidP="00F33CBE">
      <w:pPr>
        <w:widowControl w:val="0"/>
        <w:autoSpaceDE w:val="0"/>
        <w:autoSpaceDN w:val="0"/>
        <w:adjustRightInd w:val="0"/>
        <w:jc w:val="center"/>
        <w:rPr>
          <w:b/>
          <w:sz w:val="40"/>
          <w:szCs w:val="40"/>
        </w:rPr>
      </w:pPr>
      <w:r>
        <w:rPr>
          <w:b/>
          <w:sz w:val="40"/>
          <w:szCs w:val="40"/>
        </w:rPr>
        <w:t>9</w:t>
      </w:r>
      <w:r w:rsidR="00F33CBE" w:rsidRPr="00094EBA">
        <w:rPr>
          <w:b/>
          <w:sz w:val="40"/>
          <w:szCs w:val="40"/>
        </w:rPr>
        <w:t xml:space="preserve"> класс</w:t>
      </w:r>
    </w:p>
    <w:p w:rsidR="00F33CBE" w:rsidRPr="00094EBA" w:rsidRDefault="00F33CBE" w:rsidP="00F33CBE">
      <w:pPr>
        <w:widowControl w:val="0"/>
        <w:autoSpaceDE w:val="0"/>
        <w:autoSpaceDN w:val="0"/>
        <w:adjustRightInd w:val="0"/>
        <w:jc w:val="right"/>
        <w:rPr>
          <w:b/>
          <w:sz w:val="40"/>
          <w:szCs w:val="40"/>
        </w:rPr>
      </w:pPr>
    </w:p>
    <w:p w:rsidR="00F33CBE" w:rsidRPr="00094EBA" w:rsidRDefault="00F33CBE" w:rsidP="00F33CBE">
      <w:pPr>
        <w:widowControl w:val="0"/>
        <w:autoSpaceDE w:val="0"/>
        <w:autoSpaceDN w:val="0"/>
        <w:adjustRightInd w:val="0"/>
        <w:jc w:val="right"/>
        <w:rPr>
          <w:b/>
          <w:sz w:val="40"/>
          <w:szCs w:val="40"/>
        </w:rPr>
      </w:pPr>
    </w:p>
    <w:p w:rsidR="00F33CBE" w:rsidRPr="00094EBA" w:rsidRDefault="00F33CBE" w:rsidP="00F33CBE">
      <w:pPr>
        <w:widowControl w:val="0"/>
        <w:autoSpaceDE w:val="0"/>
        <w:autoSpaceDN w:val="0"/>
        <w:adjustRightInd w:val="0"/>
        <w:jc w:val="right"/>
        <w:rPr>
          <w:b/>
          <w:sz w:val="40"/>
          <w:szCs w:val="40"/>
        </w:rPr>
      </w:pPr>
    </w:p>
    <w:p w:rsidR="00F33CBE" w:rsidRPr="00094EBA" w:rsidRDefault="00F33CBE" w:rsidP="00F33CBE">
      <w:pPr>
        <w:widowControl w:val="0"/>
        <w:autoSpaceDE w:val="0"/>
        <w:autoSpaceDN w:val="0"/>
        <w:adjustRightInd w:val="0"/>
        <w:rPr>
          <w:b/>
          <w:sz w:val="40"/>
          <w:szCs w:val="40"/>
        </w:rPr>
      </w:pPr>
    </w:p>
    <w:p w:rsidR="00F33CBE" w:rsidRPr="0044397E" w:rsidRDefault="00F33CBE" w:rsidP="00F33CBE">
      <w:pPr>
        <w:jc w:val="right"/>
        <w:rPr>
          <w:b/>
          <w:sz w:val="32"/>
          <w:szCs w:val="32"/>
        </w:rPr>
      </w:pPr>
      <w:r w:rsidRPr="0044397E">
        <w:rPr>
          <w:b/>
          <w:sz w:val="32"/>
          <w:szCs w:val="32"/>
        </w:rPr>
        <w:t>Составила:</w:t>
      </w:r>
    </w:p>
    <w:p w:rsidR="00F33CBE" w:rsidRPr="0044397E" w:rsidRDefault="00F33CBE" w:rsidP="00F33CBE">
      <w:pPr>
        <w:jc w:val="right"/>
        <w:rPr>
          <w:b/>
          <w:sz w:val="32"/>
          <w:szCs w:val="32"/>
        </w:rPr>
      </w:pPr>
      <w:r>
        <w:rPr>
          <w:b/>
          <w:sz w:val="32"/>
          <w:szCs w:val="32"/>
        </w:rPr>
        <w:t>педагог-организатор</w:t>
      </w:r>
    </w:p>
    <w:p w:rsidR="00F33CBE" w:rsidRPr="00094EBA" w:rsidRDefault="00F33CBE" w:rsidP="00F33CBE">
      <w:pPr>
        <w:jc w:val="right"/>
        <w:rPr>
          <w:b/>
          <w:sz w:val="32"/>
          <w:szCs w:val="32"/>
        </w:rPr>
      </w:pPr>
      <w:r w:rsidRPr="0044397E">
        <w:rPr>
          <w:b/>
          <w:sz w:val="32"/>
          <w:szCs w:val="32"/>
        </w:rPr>
        <w:t xml:space="preserve">Елена </w:t>
      </w:r>
      <w:r>
        <w:rPr>
          <w:b/>
          <w:sz w:val="32"/>
          <w:szCs w:val="32"/>
        </w:rPr>
        <w:t>Петровна</w:t>
      </w:r>
      <w:r w:rsidRPr="0044397E">
        <w:rPr>
          <w:b/>
          <w:sz w:val="32"/>
          <w:szCs w:val="32"/>
        </w:rPr>
        <w:t xml:space="preserve"> </w:t>
      </w:r>
      <w:r>
        <w:rPr>
          <w:b/>
          <w:sz w:val="32"/>
          <w:szCs w:val="32"/>
        </w:rPr>
        <w:t>Серебрякова</w:t>
      </w:r>
    </w:p>
    <w:p w:rsidR="00F33CBE" w:rsidRPr="00094EBA" w:rsidRDefault="00F33CBE" w:rsidP="00F33CBE">
      <w:pPr>
        <w:widowControl w:val="0"/>
        <w:autoSpaceDE w:val="0"/>
        <w:autoSpaceDN w:val="0"/>
        <w:adjustRightInd w:val="0"/>
        <w:jc w:val="right"/>
        <w:rPr>
          <w:b/>
          <w:sz w:val="32"/>
          <w:szCs w:val="32"/>
        </w:rPr>
      </w:pPr>
    </w:p>
    <w:p w:rsidR="00F33CBE" w:rsidRPr="00094EBA" w:rsidRDefault="00F33CBE" w:rsidP="00F33CBE">
      <w:pPr>
        <w:widowControl w:val="0"/>
        <w:autoSpaceDE w:val="0"/>
        <w:autoSpaceDN w:val="0"/>
        <w:adjustRightInd w:val="0"/>
        <w:jc w:val="right"/>
        <w:rPr>
          <w:b/>
          <w:sz w:val="32"/>
          <w:szCs w:val="32"/>
        </w:rPr>
      </w:pPr>
    </w:p>
    <w:p w:rsidR="00F33CBE" w:rsidRPr="00094EBA" w:rsidRDefault="00F33CBE" w:rsidP="00F33CBE">
      <w:pPr>
        <w:widowControl w:val="0"/>
        <w:autoSpaceDE w:val="0"/>
        <w:autoSpaceDN w:val="0"/>
        <w:adjustRightInd w:val="0"/>
        <w:jc w:val="right"/>
        <w:rPr>
          <w:b/>
          <w:sz w:val="32"/>
          <w:szCs w:val="32"/>
        </w:rPr>
      </w:pPr>
    </w:p>
    <w:p w:rsidR="00F33CBE" w:rsidRPr="00094EBA" w:rsidRDefault="00F33CBE" w:rsidP="00F33CBE">
      <w:pPr>
        <w:widowControl w:val="0"/>
        <w:autoSpaceDE w:val="0"/>
        <w:autoSpaceDN w:val="0"/>
        <w:adjustRightInd w:val="0"/>
        <w:jc w:val="right"/>
        <w:rPr>
          <w:b/>
          <w:sz w:val="32"/>
          <w:szCs w:val="32"/>
        </w:rPr>
      </w:pPr>
    </w:p>
    <w:p w:rsidR="00F33CBE" w:rsidRPr="00094EBA" w:rsidRDefault="00F33CBE" w:rsidP="00F33CBE">
      <w:pPr>
        <w:widowControl w:val="0"/>
        <w:autoSpaceDE w:val="0"/>
        <w:autoSpaceDN w:val="0"/>
        <w:adjustRightInd w:val="0"/>
        <w:rPr>
          <w:b/>
          <w:sz w:val="32"/>
          <w:szCs w:val="32"/>
        </w:rPr>
      </w:pPr>
    </w:p>
    <w:p w:rsidR="00F33CBE" w:rsidRDefault="00F33CBE" w:rsidP="00F33CBE">
      <w:pPr>
        <w:widowControl w:val="0"/>
        <w:autoSpaceDE w:val="0"/>
        <w:autoSpaceDN w:val="0"/>
        <w:adjustRightInd w:val="0"/>
        <w:rPr>
          <w:b/>
          <w:sz w:val="32"/>
          <w:szCs w:val="32"/>
        </w:rPr>
      </w:pPr>
      <w:r>
        <w:rPr>
          <w:b/>
          <w:sz w:val="32"/>
          <w:szCs w:val="32"/>
        </w:rPr>
        <w:t xml:space="preserve">                                       </w:t>
      </w:r>
    </w:p>
    <w:p w:rsidR="00F33CBE" w:rsidRDefault="00F33CBE" w:rsidP="00F33CBE">
      <w:pPr>
        <w:widowControl w:val="0"/>
        <w:autoSpaceDE w:val="0"/>
        <w:autoSpaceDN w:val="0"/>
        <w:adjustRightInd w:val="0"/>
        <w:rPr>
          <w:b/>
          <w:sz w:val="32"/>
          <w:szCs w:val="32"/>
        </w:rPr>
      </w:pPr>
    </w:p>
    <w:p w:rsidR="00F33CBE" w:rsidRPr="002B05EF" w:rsidRDefault="00F33CBE" w:rsidP="00F33CBE">
      <w:pPr>
        <w:widowControl w:val="0"/>
        <w:autoSpaceDE w:val="0"/>
        <w:autoSpaceDN w:val="0"/>
        <w:adjustRightInd w:val="0"/>
        <w:jc w:val="center"/>
        <w:rPr>
          <w:b/>
          <w:sz w:val="28"/>
          <w:szCs w:val="28"/>
        </w:rPr>
      </w:pPr>
      <w:r w:rsidRPr="002B05EF">
        <w:rPr>
          <w:b/>
          <w:sz w:val="28"/>
          <w:szCs w:val="28"/>
        </w:rPr>
        <w:t xml:space="preserve">д. </w:t>
      </w:r>
      <w:proofErr w:type="spellStart"/>
      <w:r w:rsidRPr="002B05EF">
        <w:rPr>
          <w:b/>
          <w:sz w:val="28"/>
          <w:szCs w:val="28"/>
        </w:rPr>
        <w:t>Ушья</w:t>
      </w:r>
      <w:proofErr w:type="spellEnd"/>
      <w:r w:rsidRPr="002B05EF">
        <w:rPr>
          <w:b/>
          <w:sz w:val="28"/>
          <w:szCs w:val="28"/>
        </w:rPr>
        <w:t>, 202</w:t>
      </w:r>
      <w:r w:rsidR="0024616F">
        <w:rPr>
          <w:b/>
          <w:sz w:val="28"/>
          <w:szCs w:val="28"/>
        </w:rPr>
        <w:t>3</w:t>
      </w:r>
      <w:r w:rsidRPr="002B05EF">
        <w:rPr>
          <w:b/>
          <w:sz w:val="28"/>
          <w:szCs w:val="28"/>
        </w:rPr>
        <w:t xml:space="preserve"> г.</w:t>
      </w:r>
    </w:p>
    <w:p w:rsidR="00620F7F" w:rsidRDefault="00620F7F"/>
    <w:p w:rsidR="009424E6" w:rsidRPr="00B42F24" w:rsidRDefault="0024616F" w:rsidP="009424E6">
      <w:pPr>
        <w:pStyle w:val="3"/>
        <w:jc w:val="center"/>
        <w:rPr>
          <w:b/>
          <w:sz w:val="24"/>
          <w:szCs w:val="24"/>
        </w:rPr>
      </w:pPr>
      <w:r>
        <w:rPr>
          <w:b/>
          <w:sz w:val="24"/>
          <w:szCs w:val="24"/>
        </w:rPr>
        <w:t xml:space="preserve">1. </w:t>
      </w:r>
      <w:r w:rsidR="009424E6" w:rsidRPr="00B42F24">
        <w:rPr>
          <w:b/>
          <w:sz w:val="24"/>
          <w:szCs w:val="24"/>
        </w:rPr>
        <w:t>Пояснительная записка</w:t>
      </w:r>
    </w:p>
    <w:p w:rsidR="00C41994" w:rsidRDefault="00C41994" w:rsidP="00C41994">
      <w:pPr>
        <w:ind w:firstLine="708"/>
        <w:jc w:val="both"/>
      </w:pPr>
      <w:r>
        <w:t xml:space="preserve">Программа по внеурочной деятельности «Волонтёры-медики» для </w:t>
      </w:r>
      <w:r w:rsidR="00EE66A6">
        <w:t>9</w:t>
      </w:r>
      <w:r w:rsidR="0091486F">
        <w:t xml:space="preserve"> класса</w:t>
      </w:r>
      <w:r>
        <w:t xml:space="preserve"> является программой </w:t>
      </w:r>
      <w:r w:rsidR="00A4459F">
        <w:t xml:space="preserve">внеурочной деятельности </w:t>
      </w:r>
      <w:r>
        <w:t>естественно-научной и социально-патриотической направленности. Программа составлена в соответствии с требованиями ФГОС.</w:t>
      </w:r>
    </w:p>
    <w:p w:rsidR="009424E6" w:rsidRPr="00B42F24" w:rsidRDefault="009424E6" w:rsidP="00C41994">
      <w:pPr>
        <w:ind w:firstLine="360"/>
        <w:jc w:val="both"/>
      </w:pPr>
      <w:r w:rsidRPr="00B42F24">
        <w:t>Рабочая программа внеурочной де</w:t>
      </w:r>
      <w:r>
        <w:t>ятельности «Волонтеры-медики</w:t>
      </w:r>
      <w:r w:rsidRPr="00B42F24">
        <w:t xml:space="preserve">» составлена на основе: </w:t>
      </w:r>
    </w:p>
    <w:p w:rsidR="003C7389" w:rsidRDefault="003C7389" w:rsidP="003C7389">
      <w:pPr>
        <w:pStyle w:val="a4"/>
        <w:numPr>
          <w:ilvl w:val="0"/>
          <w:numId w:val="8"/>
        </w:numPr>
        <w:spacing w:line="240" w:lineRule="auto"/>
        <w:ind w:left="0" w:firstLine="709"/>
        <w:contextualSpacing/>
      </w:pPr>
      <w:r>
        <w:t xml:space="preserve">Федеральный закон от 29 декабря 2012 г. </w:t>
      </w:r>
      <w:proofErr w:type="spellStart"/>
      <w:r>
        <w:t>No</w:t>
      </w:r>
      <w:proofErr w:type="spellEnd"/>
      <w:r>
        <w:t xml:space="preserve"> 273-ФЗ «Об образовании в Российской Федерации» (в ред. Федеральных законов от 17.02.2021 </w:t>
      </w:r>
      <w:proofErr w:type="spellStart"/>
      <w:r>
        <w:t>No</w:t>
      </w:r>
      <w:proofErr w:type="spellEnd"/>
      <w:r>
        <w:t xml:space="preserve"> 10-ФЗ, от 24.03.2021 </w:t>
      </w:r>
      <w:proofErr w:type="spellStart"/>
      <w:r>
        <w:t>No</w:t>
      </w:r>
      <w:proofErr w:type="spellEnd"/>
      <w:r>
        <w:t xml:space="preserve"> 51-ФЗ, от 05.04.2021 </w:t>
      </w:r>
      <w:proofErr w:type="spellStart"/>
      <w:r>
        <w:t>No</w:t>
      </w:r>
      <w:proofErr w:type="spellEnd"/>
      <w:r>
        <w:t xml:space="preserve"> 85-ФЗ, от 20.04.2021 </w:t>
      </w:r>
      <w:proofErr w:type="spellStart"/>
      <w:r>
        <w:t>No</w:t>
      </w:r>
      <w:proofErr w:type="spellEnd"/>
      <w:r>
        <w:t xml:space="preserve"> 95-ФЗ, от 30.04.2021 </w:t>
      </w:r>
      <w:proofErr w:type="spellStart"/>
      <w:r>
        <w:t>No</w:t>
      </w:r>
      <w:proofErr w:type="spellEnd"/>
      <w:r>
        <w:t xml:space="preserve"> 114-ФЗ, от 11.06.2021 </w:t>
      </w:r>
      <w:proofErr w:type="spellStart"/>
      <w:r>
        <w:t>No</w:t>
      </w:r>
      <w:proofErr w:type="spellEnd"/>
      <w:r>
        <w:t xml:space="preserve"> 170-ФЗ, от 02.07.2021 </w:t>
      </w:r>
      <w:proofErr w:type="spellStart"/>
      <w:r>
        <w:t>No</w:t>
      </w:r>
      <w:proofErr w:type="spellEnd"/>
      <w:r>
        <w:t xml:space="preserve"> 310-ФЗ, от 02.07.2021 </w:t>
      </w:r>
      <w:proofErr w:type="spellStart"/>
      <w:r>
        <w:t>No</w:t>
      </w:r>
      <w:proofErr w:type="spellEnd"/>
      <w:r>
        <w:t xml:space="preserve"> 320-ФЗ, от 02.07.2021 </w:t>
      </w:r>
      <w:proofErr w:type="spellStart"/>
      <w:r>
        <w:t>No</w:t>
      </w:r>
      <w:proofErr w:type="spellEnd"/>
      <w:r>
        <w:t xml:space="preserve"> 321-ФЗ, от 02.07.2021 </w:t>
      </w:r>
      <w:proofErr w:type="spellStart"/>
      <w:r>
        <w:t>No</w:t>
      </w:r>
      <w:proofErr w:type="spellEnd"/>
      <w:r>
        <w:t xml:space="preserve"> 322-ФЗ, от 02.07.2021 </w:t>
      </w:r>
      <w:proofErr w:type="spellStart"/>
      <w:r>
        <w:t>No</w:t>
      </w:r>
      <w:proofErr w:type="spellEnd"/>
      <w:r>
        <w:t xml:space="preserve"> 351-ФЗ, от 30.12.2021 </w:t>
      </w:r>
      <w:proofErr w:type="spellStart"/>
      <w:r>
        <w:t>No</w:t>
      </w:r>
      <w:proofErr w:type="spellEnd"/>
      <w:r>
        <w:t xml:space="preserve"> 433-ФЗ, от 30.12.2021 </w:t>
      </w:r>
      <w:proofErr w:type="spellStart"/>
      <w:r>
        <w:t>No</w:t>
      </w:r>
      <w:proofErr w:type="spellEnd"/>
      <w:r>
        <w:t xml:space="preserve"> 433-ФЗ, от 30.12.2021 </w:t>
      </w:r>
      <w:proofErr w:type="spellStart"/>
      <w:r>
        <w:t>No</w:t>
      </w:r>
      <w:proofErr w:type="spellEnd"/>
      <w:r>
        <w:t xml:space="preserve"> 472-ФЗ, от 16.04.2022 </w:t>
      </w:r>
      <w:proofErr w:type="spellStart"/>
      <w:r>
        <w:t>No</w:t>
      </w:r>
      <w:proofErr w:type="spellEnd"/>
      <w:r>
        <w:t xml:space="preserve"> 108-ФЗ, от 11.06.2022 </w:t>
      </w:r>
      <w:proofErr w:type="spellStart"/>
      <w:r>
        <w:t>No</w:t>
      </w:r>
      <w:proofErr w:type="spellEnd"/>
      <w:r>
        <w:t xml:space="preserve"> 154-ФЗ):</w:t>
      </w:r>
    </w:p>
    <w:p w:rsidR="003C7389" w:rsidRDefault="003C7389" w:rsidP="003C7389">
      <w:pPr>
        <w:pStyle w:val="a4"/>
        <w:numPr>
          <w:ilvl w:val="0"/>
          <w:numId w:val="8"/>
        </w:numPr>
        <w:spacing w:line="240" w:lineRule="auto"/>
        <w:ind w:left="0" w:firstLine="709"/>
        <w:contextualSpacing/>
      </w:pPr>
      <w:r>
        <w:t xml:space="preserve">Федеральный закон от 29 декабря 2010 г. </w:t>
      </w:r>
      <w:proofErr w:type="spellStart"/>
      <w:r>
        <w:t>No</w:t>
      </w:r>
      <w:proofErr w:type="spellEnd"/>
      <w:r>
        <w:t xml:space="preserve"> 436-ФЗ «О защите детей от информации, причиняющей вред их здоровью и развитию» (в ред. Федеральных законов от 01.05.2019 </w:t>
      </w:r>
      <w:proofErr w:type="spellStart"/>
      <w:r>
        <w:t>No</w:t>
      </w:r>
      <w:proofErr w:type="spellEnd"/>
      <w:r>
        <w:t xml:space="preserve"> 93-ФЗ, от 05.04.2021 </w:t>
      </w:r>
      <w:proofErr w:type="spellStart"/>
      <w:r>
        <w:t>No</w:t>
      </w:r>
      <w:proofErr w:type="spellEnd"/>
      <w:r>
        <w:t xml:space="preserve"> 65-ФЗ, от 11.06.2021 </w:t>
      </w:r>
      <w:proofErr w:type="spellStart"/>
      <w:r>
        <w:t>No</w:t>
      </w:r>
      <w:proofErr w:type="spellEnd"/>
      <w:r>
        <w:t xml:space="preserve"> 170-ФЗ, от 01.07.2021 </w:t>
      </w:r>
      <w:proofErr w:type="spellStart"/>
      <w:r>
        <w:t>No</w:t>
      </w:r>
      <w:proofErr w:type="spellEnd"/>
      <w:r>
        <w:t xml:space="preserve"> 264-ФЗ);</w:t>
      </w:r>
    </w:p>
    <w:p w:rsidR="003C7389" w:rsidRDefault="003C7389" w:rsidP="003C7389">
      <w:pPr>
        <w:pStyle w:val="a4"/>
        <w:numPr>
          <w:ilvl w:val="0"/>
          <w:numId w:val="8"/>
        </w:numPr>
        <w:spacing w:line="240" w:lineRule="auto"/>
        <w:ind w:left="0" w:firstLine="709"/>
        <w:contextualSpacing/>
      </w:pPr>
      <w:r>
        <w:t xml:space="preserve">Распоряжение Правительства Российской Федерации от 29 мая 2015 г. </w:t>
      </w:r>
      <w:proofErr w:type="spellStart"/>
      <w:r>
        <w:t>No</w:t>
      </w:r>
      <w:proofErr w:type="spellEnd"/>
      <w:r>
        <w:t xml:space="preserve"> 996-р «Стратегия развития воспитания в Российской Федерации на период до 2025 года»;</w:t>
      </w:r>
    </w:p>
    <w:p w:rsidR="003C7389" w:rsidRDefault="003C7389" w:rsidP="003C7389">
      <w:pPr>
        <w:pStyle w:val="a4"/>
        <w:numPr>
          <w:ilvl w:val="0"/>
          <w:numId w:val="8"/>
        </w:numPr>
        <w:spacing w:line="240" w:lineRule="auto"/>
        <w:ind w:left="0" w:firstLine="709"/>
        <w:contextualSpacing/>
      </w:pPr>
      <w:r>
        <w:t xml:space="preserve">Приказ Министерства образования и науки Российской Федерации от 17 декабря 2010 г. </w:t>
      </w:r>
      <w:proofErr w:type="spellStart"/>
      <w:r>
        <w:t>No</w:t>
      </w:r>
      <w:proofErr w:type="spellEnd"/>
      <w:r>
        <w:t xml:space="preserve"> 1897 «Об утверждении федерального государственного образовательного стандарта основного общего образования» (в ред. Приказов </w:t>
      </w:r>
      <w:proofErr w:type="spellStart"/>
      <w:r>
        <w:t>Минобрнауки</w:t>
      </w:r>
      <w:proofErr w:type="spellEnd"/>
      <w:r>
        <w:t xml:space="preserve"> России от 29.12.2014 </w:t>
      </w:r>
      <w:proofErr w:type="spellStart"/>
      <w:r>
        <w:t>No</w:t>
      </w:r>
      <w:proofErr w:type="spellEnd"/>
      <w:r>
        <w:t xml:space="preserve"> 1644, от 31.12.2015 </w:t>
      </w:r>
      <w:proofErr w:type="spellStart"/>
      <w:r>
        <w:t>No</w:t>
      </w:r>
      <w:proofErr w:type="spellEnd"/>
      <w:r>
        <w:t xml:space="preserve"> 1577, от 11.12.2020 </w:t>
      </w:r>
      <w:proofErr w:type="spellStart"/>
      <w:r>
        <w:t>No</w:t>
      </w:r>
      <w:proofErr w:type="spellEnd"/>
      <w:r>
        <w:t xml:space="preserve"> 712);</w:t>
      </w:r>
    </w:p>
    <w:p w:rsidR="003C7389" w:rsidRDefault="003C7389" w:rsidP="003C7389">
      <w:pPr>
        <w:pStyle w:val="a4"/>
        <w:numPr>
          <w:ilvl w:val="0"/>
          <w:numId w:val="8"/>
        </w:numPr>
        <w:spacing w:line="240" w:lineRule="auto"/>
        <w:ind w:left="0" w:firstLine="709"/>
        <w:contextualSpacing/>
      </w:pPr>
      <w:r>
        <w:t xml:space="preserve">Приказ Министерства просвещения Российской Федерации от 31.05.2021 </w:t>
      </w:r>
      <w:proofErr w:type="spellStart"/>
      <w:r>
        <w:t>No</w:t>
      </w:r>
      <w:proofErr w:type="spellEnd"/>
      <w:r>
        <w:t xml:space="preserve"> 287 «Об утверждении федерального государственного образовательного стандарта основного общего образования»;</w:t>
      </w:r>
    </w:p>
    <w:p w:rsidR="003C7389" w:rsidRDefault="003C7389" w:rsidP="003C7389">
      <w:pPr>
        <w:pStyle w:val="a4"/>
        <w:numPr>
          <w:ilvl w:val="0"/>
          <w:numId w:val="8"/>
        </w:numPr>
        <w:spacing w:line="240" w:lineRule="auto"/>
        <w:ind w:left="0" w:firstLine="709"/>
        <w:contextualSpacing/>
      </w:pPr>
      <w:r>
        <w:t xml:space="preserve">Письмо Министерства просвещения Российской Федерации от 14.08.2020 </w:t>
      </w:r>
      <w:proofErr w:type="spellStart"/>
      <w:r>
        <w:t>No</w:t>
      </w:r>
      <w:proofErr w:type="spellEnd"/>
      <w:r>
        <w:t xml:space="preserve"> ВБ-1612/07 «О программах основного общего образования»;</w:t>
      </w:r>
    </w:p>
    <w:p w:rsidR="003C7389" w:rsidRDefault="003C7389" w:rsidP="003C7389">
      <w:pPr>
        <w:pStyle w:val="a4"/>
        <w:numPr>
          <w:ilvl w:val="0"/>
          <w:numId w:val="8"/>
        </w:numPr>
        <w:spacing w:line="240" w:lineRule="auto"/>
        <w:ind w:left="0" w:firstLine="709"/>
        <w:contextualSpacing/>
      </w:pPr>
      <w:r>
        <w:t xml:space="preserve">Приказ Министерства просвещения Российской Федерации от 22 марта 2021 г. </w:t>
      </w:r>
      <w:proofErr w:type="spellStart"/>
      <w:r>
        <w:t>No</w:t>
      </w:r>
      <w:proofErr w:type="spellEnd"/>
      <w:r>
        <w:t xml:space="preserve">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C7389" w:rsidRDefault="003C7389" w:rsidP="003C7389">
      <w:pPr>
        <w:pStyle w:val="a4"/>
        <w:numPr>
          <w:ilvl w:val="0"/>
          <w:numId w:val="8"/>
        </w:numPr>
        <w:spacing w:line="240" w:lineRule="auto"/>
        <w:ind w:left="0" w:firstLine="709"/>
        <w:contextualSpacing/>
      </w:pPr>
      <w:r>
        <w:t xml:space="preserve">Приказ Министерства просвещения Российской Федерации от 11 февраля 2022 года </w:t>
      </w:r>
      <w:proofErr w:type="spellStart"/>
      <w:r>
        <w:t>No</w:t>
      </w:r>
      <w:proofErr w:type="spellEnd"/>
      <w:r>
        <w:t xml:space="preserve">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просвещения Российской Федерации от 22 марта 2021 г. </w:t>
      </w:r>
      <w:proofErr w:type="spellStart"/>
      <w:r>
        <w:t>No</w:t>
      </w:r>
      <w:proofErr w:type="spellEnd"/>
      <w:r>
        <w:t xml:space="preserve"> 115»;</w:t>
      </w:r>
    </w:p>
    <w:p w:rsidR="003C7389" w:rsidRDefault="003C7389" w:rsidP="003C7389">
      <w:pPr>
        <w:pStyle w:val="a4"/>
        <w:numPr>
          <w:ilvl w:val="0"/>
          <w:numId w:val="8"/>
        </w:numPr>
        <w:spacing w:line="240" w:lineRule="auto"/>
        <w:ind w:left="0" w:firstLine="709"/>
        <w:contextualSpacing/>
      </w:pPr>
      <w:r>
        <w:t xml:space="preserve">Примерная основная образовательная программа основного общего образования (в редакции протокола </w:t>
      </w:r>
      <w:proofErr w:type="spellStart"/>
      <w:r>
        <w:t>No</w:t>
      </w:r>
      <w:proofErr w:type="spellEnd"/>
      <w:r>
        <w:t xml:space="preserve"> 1/20 от 04.02.2020 г. федерального учебно-методического объединения по общему образованию);</w:t>
      </w:r>
    </w:p>
    <w:p w:rsidR="003C7389" w:rsidRDefault="003C7389" w:rsidP="003C7389">
      <w:pPr>
        <w:pStyle w:val="a4"/>
        <w:numPr>
          <w:ilvl w:val="0"/>
          <w:numId w:val="8"/>
        </w:numPr>
        <w:spacing w:line="240" w:lineRule="auto"/>
        <w:ind w:left="0" w:firstLine="709"/>
        <w:contextualSpacing/>
      </w:pPr>
      <w:r>
        <w:t xml:space="preserve">Письмо Департамента общего образования Министерства образования и науки Российской Федерации от 12 мая 2011 г. </w:t>
      </w:r>
      <w:proofErr w:type="spellStart"/>
      <w:r>
        <w:t>No</w:t>
      </w:r>
      <w:proofErr w:type="spellEnd"/>
      <w:r>
        <w:t xml:space="preserve"> 03-296 «Об организации внеурочной деятельности при введении федерального государственного образовательного стандарта общего образования»;</w:t>
      </w:r>
    </w:p>
    <w:p w:rsidR="003C7389" w:rsidRDefault="003C7389" w:rsidP="003C7389">
      <w:pPr>
        <w:pStyle w:val="a4"/>
        <w:numPr>
          <w:ilvl w:val="0"/>
          <w:numId w:val="8"/>
        </w:numPr>
        <w:spacing w:line="240" w:lineRule="auto"/>
        <w:ind w:left="0" w:firstLine="709"/>
        <w:contextualSpacing/>
      </w:pPr>
      <w:r>
        <w:t xml:space="preserve">Письмо Министерства образования и науки Российской Федерации от 18 августа 2017 г. </w:t>
      </w:r>
      <w:proofErr w:type="spellStart"/>
      <w:r>
        <w:t>No</w:t>
      </w:r>
      <w:proofErr w:type="spellEnd"/>
      <w:r>
        <w:t xml:space="preserve">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3C7389" w:rsidRDefault="003C7389" w:rsidP="003C7389">
      <w:pPr>
        <w:pStyle w:val="a4"/>
        <w:numPr>
          <w:ilvl w:val="0"/>
          <w:numId w:val="8"/>
        </w:numPr>
        <w:spacing w:line="240" w:lineRule="auto"/>
        <w:ind w:left="0" w:firstLine="709"/>
        <w:contextualSpacing/>
      </w:pPr>
      <w:r>
        <w:lastRenderedPageBreak/>
        <w:t xml:space="preserve">Приказ Министерства просвещения Российской Федерации от 13 марта 2019 г. </w:t>
      </w:r>
      <w:proofErr w:type="spellStart"/>
      <w:r>
        <w:t>No</w:t>
      </w:r>
      <w:proofErr w:type="spellEnd"/>
      <w:r>
        <w:t xml:space="preserve">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3C7389" w:rsidRDefault="003C7389" w:rsidP="003C7389">
      <w:pPr>
        <w:pStyle w:val="a4"/>
        <w:numPr>
          <w:ilvl w:val="0"/>
          <w:numId w:val="8"/>
        </w:numPr>
        <w:spacing w:line="240" w:lineRule="auto"/>
        <w:ind w:left="0" w:firstLine="709"/>
        <w:contextualSpacing/>
      </w:pPr>
      <w:r>
        <w:t>Приказ Министерства просвещения Российской Федерации от 30.07.2020 No369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C7389" w:rsidRDefault="003C7389" w:rsidP="003C7389">
      <w:pPr>
        <w:pStyle w:val="a4"/>
        <w:numPr>
          <w:ilvl w:val="0"/>
          <w:numId w:val="8"/>
        </w:numPr>
        <w:spacing w:line="240" w:lineRule="auto"/>
        <w:ind w:left="0" w:firstLine="709"/>
        <w:contextualSpacing/>
      </w:pPr>
      <w:r>
        <w:t xml:space="preserve">Приказ Министерства просвещения Российской Федерации от 02.09.2020 </w:t>
      </w:r>
      <w:proofErr w:type="spellStart"/>
      <w:r>
        <w:t>No</w:t>
      </w:r>
      <w:proofErr w:type="spellEnd"/>
      <w:r>
        <w:t xml:space="preserve">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3C7389" w:rsidRDefault="003C7389" w:rsidP="003C7389">
      <w:pPr>
        <w:pStyle w:val="a4"/>
        <w:numPr>
          <w:ilvl w:val="0"/>
          <w:numId w:val="8"/>
        </w:numPr>
        <w:spacing w:line="240" w:lineRule="auto"/>
        <w:ind w:left="0" w:firstLine="709"/>
        <w:contextualSpacing/>
      </w:pPr>
      <w:r>
        <w:t xml:space="preserve">Приказ Министерства образования и науки Российской Федерации от 24 ноября 2011 г. </w:t>
      </w:r>
      <w:proofErr w:type="spellStart"/>
      <w:r>
        <w:t>No</w:t>
      </w:r>
      <w:proofErr w:type="spellEnd"/>
      <w:r>
        <w:t xml:space="preserve"> МД – 1552/03 «Об оснащении ОУ учебным и учебно-лабораторным оборудованием»;</w:t>
      </w:r>
    </w:p>
    <w:p w:rsidR="003C7389" w:rsidRDefault="003C7389" w:rsidP="003C7389">
      <w:pPr>
        <w:pStyle w:val="a4"/>
        <w:numPr>
          <w:ilvl w:val="0"/>
          <w:numId w:val="8"/>
        </w:numPr>
        <w:spacing w:line="240" w:lineRule="auto"/>
        <w:ind w:left="0" w:firstLine="709"/>
        <w:contextualSpacing/>
      </w:pPr>
      <w:r>
        <w:t xml:space="preserve">Приказ Министерства образования и науки Российской Федерации от 23 августа 2017 г. </w:t>
      </w:r>
      <w:proofErr w:type="spellStart"/>
      <w:r>
        <w:t>No</w:t>
      </w:r>
      <w:proofErr w:type="spellEnd"/>
      <w:r>
        <w:t xml:space="preserve">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C7389" w:rsidRDefault="003C7389" w:rsidP="003C7389">
      <w:pPr>
        <w:pStyle w:val="a4"/>
        <w:numPr>
          <w:ilvl w:val="0"/>
          <w:numId w:val="8"/>
        </w:numPr>
        <w:spacing w:line="240" w:lineRule="auto"/>
        <w:ind w:left="0" w:firstLine="709"/>
        <w:contextualSpacing/>
      </w:pPr>
      <w:r>
        <w:t xml:space="preserve">Письмо Министерства просвещения Российской Федерации от 16 апреля 2019 г. </w:t>
      </w:r>
      <w:proofErr w:type="spellStart"/>
      <w:r>
        <w:t>No</w:t>
      </w:r>
      <w:proofErr w:type="spellEnd"/>
      <w:r>
        <w:t xml:space="preserve">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3C7389" w:rsidRDefault="003C7389" w:rsidP="003C7389">
      <w:pPr>
        <w:pStyle w:val="a4"/>
        <w:numPr>
          <w:ilvl w:val="0"/>
          <w:numId w:val="8"/>
        </w:numPr>
        <w:spacing w:line="240" w:lineRule="auto"/>
        <w:ind w:left="0" w:firstLine="709"/>
        <w:contextualSpacing/>
      </w:pPr>
      <w:r>
        <w:t xml:space="preserve">Письмо Министерства образования и науки Российской Федерации от 18 июня 2015 г. </w:t>
      </w:r>
      <w:proofErr w:type="spellStart"/>
      <w:r>
        <w:t>No</w:t>
      </w:r>
      <w:proofErr w:type="spellEnd"/>
      <w:r>
        <w:t xml:space="preserve"> НТ-670/08 «О направлении методических рекомендаций» (вместе с «Методическими рекомендациями по организации </w:t>
      </w:r>
      <w:proofErr w:type="gramStart"/>
      <w:r>
        <w:t>самоподготовки</w:t>
      </w:r>
      <w:proofErr w:type="gramEnd"/>
      <w:r>
        <w:t xml:space="preserve">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C7389" w:rsidRDefault="003C7389" w:rsidP="003C7389">
      <w:pPr>
        <w:pStyle w:val="a4"/>
        <w:numPr>
          <w:ilvl w:val="0"/>
          <w:numId w:val="8"/>
        </w:numPr>
        <w:spacing w:line="240" w:lineRule="auto"/>
        <w:ind w:left="0" w:firstLine="709"/>
        <w:contextualSpacing/>
      </w:pPr>
      <w:r>
        <w:t xml:space="preserve">Письмо Министерства просвещения Российской Федерации от 16 апреля 2019 </w:t>
      </w:r>
      <w:proofErr w:type="spellStart"/>
      <w:r>
        <w:t>No</w:t>
      </w:r>
      <w:proofErr w:type="spellEnd"/>
      <w:r>
        <w:t xml:space="preserve">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3C7389" w:rsidRDefault="003C7389" w:rsidP="003C7389">
      <w:pPr>
        <w:pStyle w:val="a4"/>
        <w:numPr>
          <w:ilvl w:val="0"/>
          <w:numId w:val="8"/>
        </w:numPr>
        <w:spacing w:line="240" w:lineRule="auto"/>
        <w:ind w:left="0" w:firstLine="709"/>
        <w:contextualSpacing/>
      </w:pPr>
      <w:r>
        <w:t xml:space="preserve">Письмо Министерства образования и науки Российской Федерации от 3 августа 2015 г. </w:t>
      </w:r>
      <w:proofErr w:type="spellStart"/>
      <w:r>
        <w:t>No</w:t>
      </w:r>
      <w:proofErr w:type="spellEnd"/>
      <w:r>
        <w:t xml:space="preserve"> 08-1189 «О направлении информации» (вместе с «Методическими рекомендациями по воспитанию антикоррупционного мировоззрения у школьников и студентов»);</w:t>
      </w:r>
    </w:p>
    <w:p w:rsidR="003C7389" w:rsidRDefault="003C7389" w:rsidP="003C7389">
      <w:pPr>
        <w:pStyle w:val="a4"/>
        <w:numPr>
          <w:ilvl w:val="0"/>
          <w:numId w:val="8"/>
        </w:numPr>
        <w:spacing w:line="240" w:lineRule="auto"/>
        <w:ind w:left="0" w:firstLine="709"/>
        <w:contextualSpacing/>
      </w:pPr>
      <w:r>
        <w:t xml:space="preserve">Приказ Министерства Просвещения Российской Федерации от 11 декабря 2020 года </w:t>
      </w:r>
      <w:proofErr w:type="spellStart"/>
      <w:r>
        <w:t>No</w:t>
      </w:r>
      <w:proofErr w:type="spellEnd"/>
      <w:r>
        <w:t xml:space="preserve">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3C7389" w:rsidRDefault="003C7389" w:rsidP="003C7389">
      <w:pPr>
        <w:pStyle w:val="a4"/>
        <w:numPr>
          <w:ilvl w:val="0"/>
          <w:numId w:val="8"/>
        </w:numPr>
        <w:spacing w:line="240" w:lineRule="auto"/>
        <w:ind w:left="0" w:firstLine="709"/>
        <w:contextualSpacing/>
      </w:pPr>
      <w:r>
        <w:t xml:space="preserve">Приказ Министерства Просвещения РФ от 06 мая 2019 года </w:t>
      </w:r>
      <w:proofErr w:type="spellStart"/>
      <w:r>
        <w:t>No</w:t>
      </w:r>
      <w:proofErr w:type="spellEnd"/>
      <w:r>
        <w:t xml:space="preserve"> 219 «Об утверждении методологии и критериев оценки качества общего образования в ОО на основе практики международных исследований качества подготовки обучающихся»;</w:t>
      </w:r>
    </w:p>
    <w:p w:rsidR="003C7389" w:rsidRDefault="003C7389" w:rsidP="003C7389">
      <w:pPr>
        <w:pStyle w:val="a4"/>
        <w:numPr>
          <w:ilvl w:val="0"/>
          <w:numId w:val="8"/>
        </w:numPr>
        <w:spacing w:line="240" w:lineRule="auto"/>
        <w:ind w:left="0" w:firstLine="709"/>
        <w:contextualSpacing/>
      </w:pPr>
      <w:r>
        <w:t xml:space="preserve">Постановление Главного государственного санитарного врача Российской Федерации от 28 сентября 2020 г. </w:t>
      </w:r>
      <w:proofErr w:type="spellStart"/>
      <w:r>
        <w:t>No</w:t>
      </w:r>
      <w:proofErr w:type="spellEnd"/>
      <w: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rsidR="003C7389" w:rsidRDefault="003C7389" w:rsidP="003C7389">
      <w:pPr>
        <w:pStyle w:val="a4"/>
        <w:numPr>
          <w:ilvl w:val="0"/>
          <w:numId w:val="8"/>
        </w:numPr>
        <w:spacing w:line="240" w:lineRule="auto"/>
        <w:ind w:left="0" w:firstLine="709"/>
        <w:contextualSpacing/>
      </w:pPr>
      <w:r>
        <w:t xml:space="preserve">Постановление Главного государственного санитарного врача Российской Федерации от 28 января 2021 г. </w:t>
      </w:r>
      <w:proofErr w:type="spellStart"/>
      <w:r>
        <w:t>No</w:t>
      </w:r>
      <w:proofErr w:type="spellEnd"/>
      <w:r>
        <w:t xml:space="preserve"> 2 «Об утверждении санитарных правил и норм СанПиН </w:t>
      </w:r>
      <w:r>
        <w:lastRenderedPageBreak/>
        <w:t>1.2.3685-21 «Гигиенические нормативы и требования к обеспечению безопасности и (или) безвредности для человека факторов среды обитания»;</w:t>
      </w:r>
    </w:p>
    <w:p w:rsidR="003C7389" w:rsidRDefault="003C7389" w:rsidP="003C7389">
      <w:pPr>
        <w:pStyle w:val="a4"/>
        <w:numPr>
          <w:ilvl w:val="0"/>
          <w:numId w:val="8"/>
        </w:numPr>
        <w:spacing w:line="240" w:lineRule="auto"/>
        <w:ind w:left="0" w:firstLine="709"/>
        <w:contextualSpacing/>
      </w:pPr>
      <w:r>
        <w:t xml:space="preserve">Методические рекомендации об использовании устройств мобильной связи в общеобразовательных организациях (утв. </w:t>
      </w:r>
      <w:proofErr w:type="spellStart"/>
      <w:r>
        <w:t>Роспотребнадзором</w:t>
      </w:r>
      <w:proofErr w:type="spellEnd"/>
      <w:r>
        <w:t xml:space="preserve"> </w:t>
      </w:r>
      <w:proofErr w:type="spellStart"/>
      <w:r>
        <w:t>No</w:t>
      </w:r>
      <w:proofErr w:type="spellEnd"/>
      <w:r>
        <w:t xml:space="preserve"> МР 2.4.0150-19, </w:t>
      </w:r>
      <w:proofErr w:type="spellStart"/>
      <w:r>
        <w:t>Рособрнадзором</w:t>
      </w:r>
      <w:proofErr w:type="spellEnd"/>
      <w:r>
        <w:t xml:space="preserve"> </w:t>
      </w:r>
      <w:proofErr w:type="spellStart"/>
      <w:r>
        <w:t>No</w:t>
      </w:r>
      <w:proofErr w:type="spellEnd"/>
      <w:r>
        <w:t xml:space="preserve">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rsidR="003C7389" w:rsidRDefault="003C7389" w:rsidP="003C7389">
      <w:pPr>
        <w:pStyle w:val="a4"/>
        <w:numPr>
          <w:ilvl w:val="0"/>
          <w:numId w:val="8"/>
        </w:numPr>
        <w:spacing w:line="240" w:lineRule="auto"/>
        <w:ind w:left="0" w:firstLine="709"/>
        <w:contextualSpacing/>
      </w:pPr>
      <w:r>
        <w:t xml:space="preserve">Приказ Министерства просвещения Российской Федерации от 17 марта 2020 г. </w:t>
      </w:r>
      <w:proofErr w:type="spellStart"/>
      <w:r>
        <w:t>No</w:t>
      </w:r>
      <w:proofErr w:type="spellEnd"/>
      <w:r>
        <w:t xml:space="preserve">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3C7389" w:rsidRDefault="003C7389" w:rsidP="003C7389">
      <w:pPr>
        <w:pStyle w:val="a4"/>
        <w:numPr>
          <w:ilvl w:val="0"/>
          <w:numId w:val="8"/>
        </w:numPr>
        <w:spacing w:line="240" w:lineRule="auto"/>
        <w:ind w:left="0" w:firstLine="709"/>
        <w:contextualSpacing/>
      </w:pPr>
      <w:r>
        <w:t xml:space="preserve">Приказ Министерства просвещения Российской Федерации от 17 марта 2020 г. </w:t>
      </w:r>
      <w:proofErr w:type="spellStart"/>
      <w:r>
        <w:t>No</w:t>
      </w:r>
      <w:proofErr w:type="spellEnd"/>
      <w:r>
        <w:t xml:space="preserve">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3C7389" w:rsidRDefault="003C7389" w:rsidP="003C7389">
      <w:pPr>
        <w:pStyle w:val="a4"/>
        <w:numPr>
          <w:ilvl w:val="0"/>
          <w:numId w:val="8"/>
        </w:numPr>
        <w:spacing w:line="240" w:lineRule="auto"/>
        <w:ind w:left="0" w:firstLine="709"/>
        <w:contextualSpacing/>
      </w:pPr>
      <w:r>
        <w:t xml:space="preserve">Постановление Главного государственного санитарного врача Российской Федерации от 30 июня 2020 года </w:t>
      </w:r>
      <w:proofErr w:type="spellStart"/>
      <w:r>
        <w:t>No</w:t>
      </w:r>
      <w:proofErr w:type="spellEnd"/>
      <w:r>
        <w:t xml:space="preserve"> 16 «Об утверждении санитарно- 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w:t>
      </w:r>
    </w:p>
    <w:p w:rsidR="003C7389" w:rsidRDefault="003C7389" w:rsidP="003C7389">
      <w:pPr>
        <w:pStyle w:val="a4"/>
        <w:numPr>
          <w:ilvl w:val="0"/>
          <w:numId w:val="8"/>
        </w:numPr>
        <w:spacing w:line="240" w:lineRule="auto"/>
        <w:ind w:left="0" w:firstLine="709"/>
        <w:contextualSpacing/>
      </w:pPr>
      <w:r>
        <w:t xml:space="preserve">Письмо Федерального государственного бюджетного научного учреждения «Институт изучения детства, семьи и воспитания Российской академии образования» от 31 августа 2021 года </w:t>
      </w:r>
      <w:proofErr w:type="spellStart"/>
      <w:r>
        <w:t>No</w:t>
      </w:r>
      <w:proofErr w:type="spellEnd"/>
      <w:r>
        <w:t xml:space="preserve"> 933-01 «О примерной программе воспитания для общеобразовательных организаций»;</w:t>
      </w:r>
    </w:p>
    <w:p w:rsidR="003C7389" w:rsidRDefault="003C7389" w:rsidP="003C7389">
      <w:pPr>
        <w:pStyle w:val="a4"/>
        <w:numPr>
          <w:ilvl w:val="0"/>
          <w:numId w:val="8"/>
        </w:numPr>
        <w:spacing w:line="240" w:lineRule="auto"/>
        <w:ind w:left="0" w:firstLine="709"/>
        <w:contextualSpacing/>
      </w:pPr>
      <w:r>
        <w:t xml:space="preserve">Письмо Министерства просвещения Российской Федерации от 15 февраля 2022 года </w:t>
      </w:r>
      <w:proofErr w:type="spellStart"/>
      <w:r>
        <w:t>No</w:t>
      </w:r>
      <w:proofErr w:type="spellEnd"/>
      <w:r>
        <w:t xml:space="preserve">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3C7389" w:rsidRDefault="003C7389" w:rsidP="003C7389">
      <w:pPr>
        <w:pStyle w:val="a4"/>
        <w:numPr>
          <w:ilvl w:val="0"/>
          <w:numId w:val="8"/>
        </w:numPr>
        <w:spacing w:line="240" w:lineRule="auto"/>
        <w:ind w:left="0" w:firstLine="709"/>
        <w:contextualSpacing/>
      </w:pPr>
      <w:r>
        <w:t xml:space="preserve">Приказ Департамента образования и молодежной политики Ханты-Мансийского автономного округа – Югры от 25 февраля 2022 года </w:t>
      </w:r>
      <w:proofErr w:type="spellStart"/>
      <w:r>
        <w:t>No</w:t>
      </w:r>
      <w:proofErr w:type="spellEnd"/>
      <w:r>
        <w:t xml:space="preserve"> 10-П-221 «Об утверждении регионального плана мероприятий («дорожной карты»)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Ханты-Мансийского автономного округа – Югры на 2022 год» </w:t>
      </w:r>
      <w:proofErr w:type="gramStart"/>
      <w:r>
        <w:t>( в</w:t>
      </w:r>
      <w:proofErr w:type="gramEnd"/>
      <w:r>
        <w:t xml:space="preserve"> ред. приказа от 22.03.2022 </w:t>
      </w:r>
      <w:proofErr w:type="spellStart"/>
      <w:r>
        <w:t>No</w:t>
      </w:r>
      <w:proofErr w:type="spellEnd"/>
      <w:r>
        <w:t xml:space="preserve"> 10-П-368);</w:t>
      </w:r>
    </w:p>
    <w:p w:rsidR="003C7389" w:rsidRDefault="003C7389" w:rsidP="003C7389">
      <w:pPr>
        <w:pStyle w:val="a4"/>
        <w:numPr>
          <w:ilvl w:val="0"/>
          <w:numId w:val="8"/>
        </w:numPr>
        <w:spacing w:line="240" w:lineRule="auto"/>
        <w:ind w:left="0" w:firstLine="709"/>
        <w:contextualSpacing/>
      </w:pPr>
      <w:r>
        <w:t xml:space="preserve">Приказ Департамента образования и науки Ханты-Мансийского автономного округа – Югры от 29.04.2022 </w:t>
      </w:r>
      <w:proofErr w:type="spellStart"/>
      <w:r>
        <w:t>No</w:t>
      </w:r>
      <w:proofErr w:type="spellEnd"/>
      <w:r>
        <w:t xml:space="preserve"> 10-П-825 «О проведении мониторинга готовности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Ханты-Мансийского автономного округа — Югры в 2022 году»;</w:t>
      </w:r>
    </w:p>
    <w:p w:rsidR="003C7389" w:rsidRPr="00B42F24" w:rsidRDefault="003C7389" w:rsidP="003C7389">
      <w:pPr>
        <w:pStyle w:val="a4"/>
        <w:numPr>
          <w:ilvl w:val="0"/>
          <w:numId w:val="8"/>
        </w:numPr>
        <w:suppressAutoHyphens w:val="0"/>
        <w:spacing w:line="240" w:lineRule="auto"/>
        <w:ind w:left="0" w:firstLine="709"/>
        <w:contextualSpacing/>
      </w:pPr>
      <w:r w:rsidRPr="00B42F24">
        <w:t>Устав МКОУ «Ушьинская СОШ»</w:t>
      </w:r>
    </w:p>
    <w:p w:rsidR="009424E6" w:rsidRDefault="003C7389" w:rsidP="00902A58">
      <w:pPr>
        <w:pStyle w:val="a4"/>
        <w:numPr>
          <w:ilvl w:val="0"/>
          <w:numId w:val="8"/>
        </w:numPr>
        <w:suppressAutoHyphens w:val="0"/>
        <w:spacing w:after="160" w:line="240" w:lineRule="auto"/>
        <w:ind w:left="0" w:firstLine="709"/>
        <w:contextualSpacing/>
      </w:pPr>
      <w:r w:rsidRPr="00B42F24">
        <w:t>Основная образовательная программа основного общего образования МКОУ «Ушьинская СОШ» (в том числе: учебный план на 202</w:t>
      </w:r>
      <w:r w:rsidR="0024616F">
        <w:t>3</w:t>
      </w:r>
      <w:r w:rsidRPr="00B42F24">
        <w:t>-202</w:t>
      </w:r>
      <w:r w:rsidR="0024616F">
        <w:t>4</w:t>
      </w:r>
      <w:r w:rsidRPr="00B42F24">
        <w:t xml:space="preserve"> учебный год; календарный учебный график на 202</w:t>
      </w:r>
      <w:r w:rsidR="0024616F">
        <w:t>3</w:t>
      </w:r>
      <w:r w:rsidRPr="00B42F24">
        <w:t>-202</w:t>
      </w:r>
      <w:r w:rsidR="0024616F">
        <w:t>4</w:t>
      </w:r>
      <w:r w:rsidRPr="00B42F24">
        <w:t xml:space="preserve"> учебный год).</w:t>
      </w:r>
    </w:p>
    <w:p w:rsidR="0024616F" w:rsidRDefault="0024616F" w:rsidP="003F5D4E">
      <w:pPr>
        <w:rPr>
          <w:b/>
        </w:rPr>
      </w:pPr>
    </w:p>
    <w:p w:rsidR="0024616F" w:rsidRDefault="0024616F" w:rsidP="009424E6">
      <w:pPr>
        <w:jc w:val="center"/>
        <w:rPr>
          <w:b/>
        </w:rPr>
      </w:pPr>
    </w:p>
    <w:p w:rsidR="009424E6" w:rsidRPr="009424E6" w:rsidRDefault="009424E6" w:rsidP="009424E6">
      <w:pPr>
        <w:jc w:val="center"/>
        <w:rPr>
          <w:b/>
        </w:rPr>
      </w:pPr>
      <w:r w:rsidRPr="009424E6">
        <w:rPr>
          <w:b/>
        </w:rPr>
        <w:t>Общая характеристика курса</w:t>
      </w:r>
    </w:p>
    <w:p w:rsidR="00F33CBE" w:rsidRDefault="00F33CBE" w:rsidP="00F33CBE">
      <w:pPr>
        <w:ind w:firstLine="708"/>
        <w:jc w:val="both"/>
      </w:pPr>
    </w:p>
    <w:p w:rsidR="0018354D" w:rsidRPr="0018354D" w:rsidRDefault="00F33CBE" w:rsidP="00F33CBE">
      <w:pPr>
        <w:ind w:firstLine="708"/>
        <w:jc w:val="both"/>
      </w:pPr>
      <w:r>
        <w:t>Курс внеурочной деятельности «Волонтёры – медики» направлен на следующие направления:</w:t>
      </w:r>
      <w:r w:rsidR="0018354D" w:rsidRPr="0018354D">
        <w:t xml:space="preserve"> помощь младшему и среднему медицинскому персоналу; санитарно-профилактическое просвещение населения; помощь в медицинском сопровождении спортивных и массовых мероприятий; профориентация школьников в медицину; популяризация донорства и волонтерское сопровождение донорских акций; организация мероприятий и акций.</w:t>
      </w:r>
    </w:p>
    <w:p w:rsidR="0018354D" w:rsidRDefault="0018354D" w:rsidP="00902A58">
      <w:pPr>
        <w:ind w:firstLine="708"/>
        <w:jc w:val="both"/>
      </w:pPr>
      <w:r w:rsidRPr="0018354D">
        <w:t xml:space="preserve">Миссией </w:t>
      </w:r>
      <w:r w:rsidR="00F33CBE">
        <w:t>данного д</w:t>
      </w:r>
      <w:r w:rsidRPr="0018354D">
        <w:t xml:space="preserve">вижения является создание условий для реализации гражданского, личностного и профессионального потенциала врачей и студентов-медиков, а также граждан, заинтересованных в добровольческой деятельности в здравоохранении, посредством инициативного, творческого, ответственного участия в добровольческом служении. </w:t>
      </w:r>
    </w:p>
    <w:p w:rsidR="003F5D4E" w:rsidRDefault="003F5D4E" w:rsidP="00902A58">
      <w:pPr>
        <w:ind w:firstLine="708"/>
        <w:jc w:val="both"/>
      </w:pPr>
      <w:r>
        <w:t xml:space="preserve">Данный курс подходит для обучающихся в задержкой психического развития. </w:t>
      </w:r>
      <w:r w:rsidRPr="003F5D4E">
        <w:t xml:space="preserve">Значимость </w:t>
      </w:r>
      <w:r>
        <w:t>внеурочной деятельности</w:t>
      </w:r>
      <w:r w:rsidRPr="003F5D4E">
        <w:t xml:space="preserve"> для формирования жизненной компетенции обучающихся с ЗПР заключается в углублении представлений о целостной и подробной картине мира, понимании взаимосвязей между деятельностью человека и состоянием </w:t>
      </w:r>
      <w:r>
        <w:t>его здоровья</w:t>
      </w:r>
      <w:r w:rsidRPr="003F5D4E">
        <w:t>;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 умении распознавать и противостоять психологической манипуляции, социально неблагоприятному воздействию.</w:t>
      </w:r>
    </w:p>
    <w:p w:rsidR="003F5D4E" w:rsidRDefault="003F5D4E" w:rsidP="003F5D4E">
      <w:pPr>
        <w:ind w:firstLine="708"/>
        <w:jc w:val="both"/>
      </w:pPr>
      <w:r>
        <w:t xml:space="preserve">Программа определяет   </w:t>
      </w:r>
      <w:r>
        <w:t>дополнительное</w:t>
      </w:r>
      <w:r>
        <w:t xml:space="preserve">   содерж</w:t>
      </w:r>
      <w:r>
        <w:t xml:space="preserve">ание   по   учебному   предмету </w:t>
      </w:r>
      <w:r>
        <w:t xml:space="preserve">«Основы безопасности жизнедеятельности» в форме и объеме, которые соответствуют возрастным особенностям и особым образовательным потребностям обучающихся с ЗПР. </w:t>
      </w:r>
      <w:r>
        <w:t>Содержание курса «Волонтёры-медики»</w:t>
      </w:r>
      <w:r>
        <w:t xml:space="preserve"> представляет определенную сложность для данной </w:t>
      </w:r>
      <w:proofErr w:type="gramStart"/>
      <w:r>
        <w:t>категории</w:t>
      </w:r>
      <w:proofErr w:type="gramEnd"/>
      <w:r>
        <w:t xml:space="preserve"> обучающихся с ОВЗ. Это связано со своеобразием психической деятельности обучающихся с ЗПР:</w:t>
      </w:r>
    </w:p>
    <w:p w:rsidR="003F5D4E" w:rsidRDefault="003F5D4E" w:rsidP="003F5D4E">
      <w:pPr>
        <w:pStyle w:val="a4"/>
        <w:numPr>
          <w:ilvl w:val="0"/>
          <w:numId w:val="10"/>
        </w:numPr>
        <w:spacing w:line="240" w:lineRule="auto"/>
        <w:ind w:left="0" w:firstLine="709"/>
      </w:pPr>
      <w:r>
        <w:t>низким уровнем познавательной активности, вследствие чего обучающиеся овладевают гораздо меньшим объемом знаний и представлений об окружающем мире, чем их нормативно развивающиеся сверстники;</w:t>
      </w:r>
    </w:p>
    <w:p w:rsidR="003F5D4E" w:rsidRDefault="003F5D4E" w:rsidP="003F5D4E">
      <w:pPr>
        <w:pStyle w:val="a4"/>
        <w:numPr>
          <w:ilvl w:val="0"/>
          <w:numId w:val="10"/>
        </w:numPr>
        <w:spacing w:line="240" w:lineRule="auto"/>
        <w:ind w:left="0" w:firstLine="709"/>
      </w:pPr>
      <w:r>
        <w:t>преимущественно пассивным характером усвоения знаний, ко</w:t>
      </w:r>
      <w:r>
        <w:t>торые с трудом актуализируются;</w:t>
      </w:r>
    </w:p>
    <w:p w:rsidR="003F5D4E" w:rsidRDefault="003F5D4E" w:rsidP="003F5D4E">
      <w:pPr>
        <w:pStyle w:val="a4"/>
        <w:numPr>
          <w:ilvl w:val="0"/>
          <w:numId w:val="10"/>
        </w:numPr>
        <w:spacing w:line="240" w:lineRule="auto"/>
        <w:ind w:left="0" w:firstLine="709"/>
      </w:pPr>
      <w:r>
        <w:t>низким уровнем развития познавательной сферы, трудностями понимания причинно-следственных связей и прогнозирования последствий тех или иных действий;</w:t>
      </w:r>
    </w:p>
    <w:p w:rsidR="003F5D4E" w:rsidRDefault="003F5D4E" w:rsidP="003F5D4E">
      <w:pPr>
        <w:pStyle w:val="a4"/>
        <w:numPr>
          <w:ilvl w:val="0"/>
          <w:numId w:val="10"/>
        </w:numPr>
        <w:spacing w:line="240" w:lineRule="auto"/>
        <w:ind w:left="0" w:firstLine="709"/>
      </w:pPr>
      <w:r>
        <w:t xml:space="preserve">недостаточной </w:t>
      </w:r>
      <w:proofErr w:type="spellStart"/>
      <w:r>
        <w:t>сформированностью</w:t>
      </w:r>
      <w:proofErr w:type="spellEnd"/>
      <w:r>
        <w:t xml:space="preserve"> </w:t>
      </w:r>
      <w:proofErr w:type="spellStart"/>
      <w:r>
        <w:t>саморегуляции</w:t>
      </w:r>
      <w:proofErr w:type="spellEnd"/>
      <w:r>
        <w:t xml:space="preserve"> деятельности и поведения.</w:t>
      </w:r>
    </w:p>
    <w:p w:rsidR="003F5D4E" w:rsidRDefault="003F5D4E" w:rsidP="003F5D4E">
      <w:pPr>
        <w:ind w:firstLine="708"/>
        <w:jc w:val="both"/>
      </w:pPr>
      <w:r>
        <w:t>При адаптации программы основное внимание обращается на овладение обучающимися с ЗПР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rsidR="0018354D" w:rsidRDefault="0018354D" w:rsidP="0018354D">
      <w:pPr>
        <w:jc w:val="both"/>
      </w:pPr>
    </w:p>
    <w:p w:rsidR="0018354D" w:rsidRPr="00B42F24" w:rsidRDefault="0018354D" w:rsidP="0018354D">
      <w:pPr>
        <w:pStyle w:val="a3"/>
        <w:shd w:val="clear" w:color="auto" w:fill="FFFFFF"/>
        <w:jc w:val="center"/>
        <w:rPr>
          <w:b/>
          <w:color w:val="000000"/>
        </w:rPr>
      </w:pPr>
      <w:r w:rsidRPr="00B42F24">
        <w:rPr>
          <w:b/>
          <w:color w:val="000000"/>
        </w:rPr>
        <w:t>Цели и задачи курса</w:t>
      </w:r>
    </w:p>
    <w:p w:rsidR="00F33CBE" w:rsidRDefault="00C41994" w:rsidP="0024616F">
      <w:pPr>
        <w:ind w:firstLine="708"/>
        <w:jc w:val="both"/>
      </w:pPr>
      <w:r w:rsidRPr="00601063">
        <w:rPr>
          <w:b/>
        </w:rPr>
        <w:t>Цель:</w:t>
      </w:r>
      <w:r>
        <w:t xml:space="preserve"> </w:t>
      </w:r>
      <w:r w:rsidR="00F33CBE">
        <w:t>создание условий для реализации гражданского, личностного и профессионального</w:t>
      </w:r>
      <w:r>
        <w:t xml:space="preserve"> </w:t>
      </w:r>
      <w:r w:rsidR="00F33CBE">
        <w:t>потенциала учащихся, заинтересованных в</w:t>
      </w:r>
      <w:r>
        <w:t xml:space="preserve"> добровольческой деятельности в </w:t>
      </w:r>
      <w:r w:rsidR="00F33CBE">
        <w:t>здравоохранении, посредст</w:t>
      </w:r>
      <w:r>
        <w:t xml:space="preserve">вом инициативного, творческого, ответственного участия в </w:t>
      </w:r>
      <w:r w:rsidR="00F33CBE">
        <w:t>добровольческом служении.</w:t>
      </w:r>
    </w:p>
    <w:p w:rsidR="00F33CBE" w:rsidRDefault="00F33CBE" w:rsidP="0024616F">
      <w:pPr>
        <w:ind w:firstLine="708"/>
        <w:jc w:val="both"/>
      </w:pPr>
      <w:r w:rsidRPr="00601063">
        <w:rPr>
          <w:b/>
        </w:rPr>
        <w:t>Задачи</w:t>
      </w:r>
      <w:r>
        <w:t>:</w:t>
      </w:r>
    </w:p>
    <w:p w:rsidR="00F33CBE" w:rsidRDefault="00C41994" w:rsidP="0024616F">
      <w:pPr>
        <w:pStyle w:val="a4"/>
        <w:numPr>
          <w:ilvl w:val="0"/>
          <w:numId w:val="3"/>
        </w:numPr>
        <w:spacing w:line="240" w:lineRule="auto"/>
        <w:ind w:left="0" w:firstLine="709"/>
      </w:pPr>
      <w:r>
        <w:t>р</w:t>
      </w:r>
      <w:r w:rsidR="00F33CBE">
        <w:t>азвитие высоких нравственных качеств путём пропаганды идей добровольного</w:t>
      </w:r>
      <w:r>
        <w:t xml:space="preserve"> </w:t>
      </w:r>
      <w:r w:rsidR="00F33CBE">
        <w:t>труда на благо общества</w:t>
      </w:r>
      <w:r>
        <w:t>;</w:t>
      </w:r>
    </w:p>
    <w:p w:rsidR="00F33CBE" w:rsidRDefault="00C41994" w:rsidP="0024616F">
      <w:pPr>
        <w:pStyle w:val="a4"/>
        <w:numPr>
          <w:ilvl w:val="0"/>
          <w:numId w:val="3"/>
        </w:numPr>
        <w:spacing w:line="240" w:lineRule="auto"/>
        <w:ind w:left="0" w:firstLine="709"/>
      </w:pPr>
      <w:r>
        <w:t>п</w:t>
      </w:r>
      <w:r w:rsidR="00F33CBE">
        <w:t>ривлечение учащихся к решению социально значимых проектов</w:t>
      </w:r>
      <w:r>
        <w:t>;</w:t>
      </w:r>
    </w:p>
    <w:p w:rsidR="00F33CBE" w:rsidRDefault="00C41994" w:rsidP="00C41994">
      <w:pPr>
        <w:pStyle w:val="a4"/>
        <w:numPr>
          <w:ilvl w:val="0"/>
          <w:numId w:val="3"/>
        </w:numPr>
        <w:spacing w:line="240" w:lineRule="auto"/>
        <w:ind w:left="0" w:firstLine="709"/>
      </w:pPr>
      <w:r>
        <w:lastRenderedPageBreak/>
        <w:t>п</w:t>
      </w:r>
      <w:r w:rsidR="00F33CBE">
        <w:t>рофилактика вредных привычек, наркомании</w:t>
      </w:r>
      <w:r>
        <w:t>;</w:t>
      </w:r>
    </w:p>
    <w:p w:rsidR="00F33CBE" w:rsidRDefault="00C41994" w:rsidP="00C41994">
      <w:pPr>
        <w:pStyle w:val="a4"/>
        <w:numPr>
          <w:ilvl w:val="0"/>
          <w:numId w:val="3"/>
        </w:numPr>
        <w:spacing w:line="240" w:lineRule="auto"/>
        <w:ind w:left="0" w:firstLine="709"/>
      </w:pPr>
      <w:r>
        <w:t>р</w:t>
      </w:r>
      <w:r w:rsidR="00F33CBE">
        <w:t>азвитие позитивной мотивации учащихся к ведению ЗОЖ и повышени</w:t>
      </w:r>
      <w:r>
        <w:t xml:space="preserve">е уровня </w:t>
      </w:r>
      <w:r w:rsidR="00F33CBE">
        <w:t>культуры здоровья участников педагогического процесса</w:t>
      </w:r>
      <w:r>
        <w:t>;</w:t>
      </w:r>
    </w:p>
    <w:p w:rsidR="00F33CBE" w:rsidRDefault="00C41994" w:rsidP="00C41994">
      <w:pPr>
        <w:pStyle w:val="a4"/>
        <w:numPr>
          <w:ilvl w:val="0"/>
          <w:numId w:val="3"/>
        </w:numPr>
        <w:spacing w:line="240" w:lineRule="auto"/>
        <w:ind w:left="0" w:firstLine="709"/>
      </w:pPr>
      <w:r>
        <w:t>в</w:t>
      </w:r>
      <w:r w:rsidR="00F33CBE">
        <w:t>недрение социальных проектов, социальных</w:t>
      </w:r>
      <w:r>
        <w:t xml:space="preserve"> программ, мероприятий и акций, </w:t>
      </w:r>
      <w:r w:rsidR="00F33CBE">
        <w:t xml:space="preserve">направленных на пропаганду здорового образа жизни и </w:t>
      </w:r>
      <w:proofErr w:type="spellStart"/>
      <w:r w:rsidR="00F33CBE">
        <w:t>здоровьесбережения</w:t>
      </w:r>
      <w:proofErr w:type="spellEnd"/>
      <w:r w:rsidR="00F33CBE">
        <w:t xml:space="preserve"> и участие в</w:t>
      </w:r>
      <w:r>
        <w:t xml:space="preserve"> них;</w:t>
      </w:r>
    </w:p>
    <w:p w:rsidR="00F33CBE" w:rsidRDefault="00C41994" w:rsidP="00C41994">
      <w:pPr>
        <w:pStyle w:val="a4"/>
        <w:numPr>
          <w:ilvl w:val="0"/>
          <w:numId w:val="3"/>
        </w:numPr>
        <w:spacing w:line="240" w:lineRule="auto"/>
        <w:ind w:left="0" w:firstLine="709"/>
      </w:pPr>
      <w:r>
        <w:t>в</w:t>
      </w:r>
      <w:r w:rsidR="00F33CBE">
        <w:t>заимодействие и сотрудничество со всеми заинтересованными лицами и</w:t>
      </w:r>
      <w:r>
        <w:t xml:space="preserve"> </w:t>
      </w:r>
      <w:r w:rsidR="00F33CBE">
        <w:t>организациями в вопросах добровольчества, сохранения, укрепления и формирования</w:t>
      </w:r>
      <w:r>
        <w:t xml:space="preserve"> здоровья школьников;</w:t>
      </w:r>
    </w:p>
    <w:p w:rsidR="00F33CBE" w:rsidRDefault="00C41994" w:rsidP="00C41994">
      <w:pPr>
        <w:pStyle w:val="a4"/>
        <w:numPr>
          <w:ilvl w:val="0"/>
          <w:numId w:val="3"/>
        </w:numPr>
        <w:spacing w:line="240" w:lineRule="auto"/>
        <w:ind w:left="0" w:firstLine="709"/>
      </w:pPr>
      <w:r>
        <w:t>п</w:t>
      </w:r>
      <w:r w:rsidR="00F33CBE">
        <w:t>одготовка лидеров</w:t>
      </w:r>
      <w:r>
        <w:t xml:space="preserve"> для работы в среде сверстников;</w:t>
      </w:r>
    </w:p>
    <w:p w:rsidR="00F33CBE" w:rsidRDefault="00C41994" w:rsidP="00C41994">
      <w:pPr>
        <w:pStyle w:val="a4"/>
        <w:numPr>
          <w:ilvl w:val="0"/>
          <w:numId w:val="3"/>
        </w:numPr>
        <w:spacing w:line="240" w:lineRule="auto"/>
        <w:ind w:left="0" w:firstLine="709"/>
      </w:pPr>
      <w:r>
        <w:t>формирование социальных навыков;</w:t>
      </w:r>
    </w:p>
    <w:p w:rsidR="00F33CBE" w:rsidRDefault="00C41994" w:rsidP="00C41994">
      <w:pPr>
        <w:pStyle w:val="a4"/>
        <w:numPr>
          <w:ilvl w:val="0"/>
          <w:numId w:val="3"/>
        </w:numPr>
        <w:spacing w:line="240" w:lineRule="auto"/>
        <w:ind w:left="0" w:firstLine="709"/>
      </w:pPr>
      <w:r>
        <w:t>о</w:t>
      </w:r>
      <w:r w:rsidR="00F33CBE">
        <w:t xml:space="preserve">рганизация досуга учащихся как одного из </w:t>
      </w:r>
      <w:r>
        <w:t>звеньев профилактической работы;</w:t>
      </w:r>
    </w:p>
    <w:p w:rsidR="009202DD" w:rsidRPr="00C41994" w:rsidRDefault="00C41994" w:rsidP="00C41994">
      <w:pPr>
        <w:pStyle w:val="a4"/>
        <w:numPr>
          <w:ilvl w:val="0"/>
          <w:numId w:val="3"/>
        </w:numPr>
        <w:spacing w:line="240" w:lineRule="auto"/>
        <w:ind w:left="0" w:firstLine="709"/>
      </w:pPr>
      <w:r>
        <w:t>п</w:t>
      </w:r>
      <w:r w:rsidR="00F33CBE">
        <w:t>олучение необходимого опыта и навыков для реализации собственных идей и</w:t>
      </w:r>
      <w:r>
        <w:t xml:space="preserve"> </w:t>
      </w:r>
      <w:r w:rsidR="00F33CBE">
        <w:t>проектов в сфере пропаганды здорового образа жизни.</w:t>
      </w:r>
    </w:p>
    <w:p w:rsidR="00F9788A" w:rsidRPr="00F9788A" w:rsidRDefault="00F9788A" w:rsidP="00C41994">
      <w:pPr>
        <w:ind w:firstLine="709"/>
        <w:jc w:val="both"/>
        <w:rPr>
          <w:rStyle w:val="a6"/>
          <w:b/>
          <w:bCs/>
          <w:i w:val="0"/>
          <w:color w:val="555555"/>
        </w:rPr>
      </w:pPr>
    </w:p>
    <w:p w:rsidR="00F9788A" w:rsidRPr="00C41994" w:rsidRDefault="00601063" w:rsidP="00C41994">
      <w:pPr>
        <w:ind w:firstLine="709"/>
        <w:jc w:val="both"/>
        <w:rPr>
          <w:i/>
        </w:rPr>
      </w:pPr>
      <w:r>
        <w:rPr>
          <w:rStyle w:val="a6"/>
          <w:b/>
          <w:bCs/>
          <w:i w:val="0"/>
        </w:rPr>
        <w:t xml:space="preserve">Основные виды деятельности </w:t>
      </w:r>
      <w:r w:rsidRPr="00601063">
        <w:rPr>
          <w:rStyle w:val="a6"/>
          <w:bCs/>
          <w:i w:val="0"/>
        </w:rPr>
        <w:t>обучающихся:</w:t>
      </w:r>
    </w:p>
    <w:p w:rsidR="00F9788A" w:rsidRPr="00601063" w:rsidRDefault="00F9788A" w:rsidP="00601063">
      <w:pPr>
        <w:pStyle w:val="a4"/>
        <w:numPr>
          <w:ilvl w:val="0"/>
          <w:numId w:val="3"/>
        </w:numPr>
        <w:tabs>
          <w:tab w:val="left" w:pos="360"/>
        </w:tabs>
        <w:spacing w:line="240" w:lineRule="auto"/>
        <w:ind w:left="0" w:firstLine="709"/>
        <w:rPr>
          <w:color w:val="000000" w:themeColor="text1"/>
        </w:rPr>
      </w:pPr>
      <w:r w:rsidRPr="00601063">
        <w:rPr>
          <w:color w:val="000000" w:themeColor="text1"/>
        </w:rPr>
        <w:t>оказ</w:t>
      </w:r>
      <w:r w:rsidR="00601063">
        <w:rPr>
          <w:color w:val="000000" w:themeColor="text1"/>
        </w:rPr>
        <w:t>ание</w:t>
      </w:r>
      <w:r w:rsidRPr="00601063">
        <w:rPr>
          <w:color w:val="000000" w:themeColor="text1"/>
        </w:rPr>
        <w:t xml:space="preserve"> помощ</w:t>
      </w:r>
      <w:r w:rsidR="00601063">
        <w:rPr>
          <w:color w:val="000000" w:themeColor="text1"/>
        </w:rPr>
        <w:t>и</w:t>
      </w:r>
      <w:r w:rsidRPr="00601063">
        <w:rPr>
          <w:color w:val="000000" w:themeColor="text1"/>
        </w:rPr>
        <w:t xml:space="preserve"> медицинскому персоналу медучреждений</w:t>
      </w:r>
      <w:r w:rsidR="00601063">
        <w:rPr>
          <w:color w:val="000000" w:themeColor="text1"/>
        </w:rPr>
        <w:t>;</w:t>
      </w:r>
    </w:p>
    <w:p w:rsidR="00F9788A" w:rsidRPr="00601063" w:rsidRDefault="00601063" w:rsidP="00601063">
      <w:pPr>
        <w:pStyle w:val="a4"/>
        <w:numPr>
          <w:ilvl w:val="0"/>
          <w:numId w:val="3"/>
        </w:numPr>
        <w:tabs>
          <w:tab w:val="left" w:pos="360"/>
        </w:tabs>
        <w:spacing w:line="240" w:lineRule="atLeast"/>
        <w:ind w:left="0" w:firstLine="709"/>
        <w:rPr>
          <w:color w:val="000000" w:themeColor="text1"/>
        </w:rPr>
      </w:pPr>
      <w:r>
        <w:rPr>
          <w:color w:val="000000" w:themeColor="text1"/>
        </w:rPr>
        <w:t>профилактика</w:t>
      </w:r>
      <w:r w:rsidR="00F9788A" w:rsidRPr="00601063">
        <w:rPr>
          <w:color w:val="000000" w:themeColor="text1"/>
        </w:rPr>
        <w:t xml:space="preserve"> социально значимых заболеваний</w:t>
      </w:r>
      <w:r>
        <w:rPr>
          <w:color w:val="000000" w:themeColor="text1"/>
        </w:rPr>
        <w:t>;</w:t>
      </w:r>
    </w:p>
    <w:p w:rsidR="00F9788A" w:rsidRPr="00601063" w:rsidRDefault="00F9788A" w:rsidP="00601063">
      <w:pPr>
        <w:pStyle w:val="a4"/>
        <w:numPr>
          <w:ilvl w:val="0"/>
          <w:numId w:val="3"/>
        </w:numPr>
        <w:tabs>
          <w:tab w:val="left" w:pos="360"/>
        </w:tabs>
        <w:spacing w:line="240" w:lineRule="atLeast"/>
        <w:ind w:left="0" w:firstLine="709"/>
        <w:rPr>
          <w:color w:val="000000" w:themeColor="text1"/>
        </w:rPr>
      </w:pPr>
      <w:r w:rsidRPr="00601063">
        <w:rPr>
          <w:color w:val="000000" w:themeColor="text1"/>
        </w:rPr>
        <w:t>повыш</w:t>
      </w:r>
      <w:r w:rsidR="00601063">
        <w:rPr>
          <w:color w:val="000000" w:themeColor="text1"/>
        </w:rPr>
        <w:t>ение</w:t>
      </w:r>
      <w:r w:rsidRPr="00601063">
        <w:rPr>
          <w:color w:val="000000" w:themeColor="text1"/>
        </w:rPr>
        <w:t xml:space="preserve"> уров</w:t>
      </w:r>
      <w:r w:rsidR="00601063">
        <w:rPr>
          <w:color w:val="000000" w:themeColor="text1"/>
        </w:rPr>
        <w:t>ня</w:t>
      </w:r>
      <w:r w:rsidRPr="00601063">
        <w:rPr>
          <w:color w:val="000000" w:themeColor="text1"/>
        </w:rPr>
        <w:t xml:space="preserve"> медицинской грамотности населения</w:t>
      </w:r>
      <w:r w:rsidR="00601063">
        <w:rPr>
          <w:color w:val="000000" w:themeColor="text1"/>
        </w:rPr>
        <w:t>;</w:t>
      </w:r>
    </w:p>
    <w:p w:rsidR="00F9788A" w:rsidRPr="00601063" w:rsidRDefault="00F9788A" w:rsidP="00601063">
      <w:pPr>
        <w:pStyle w:val="a4"/>
        <w:numPr>
          <w:ilvl w:val="0"/>
          <w:numId w:val="3"/>
        </w:numPr>
        <w:tabs>
          <w:tab w:val="left" w:pos="360"/>
        </w:tabs>
        <w:spacing w:line="240" w:lineRule="atLeast"/>
        <w:ind w:left="0" w:firstLine="709"/>
        <w:rPr>
          <w:color w:val="000000" w:themeColor="text1"/>
        </w:rPr>
      </w:pPr>
      <w:r w:rsidRPr="00601063">
        <w:rPr>
          <w:color w:val="000000" w:themeColor="text1"/>
        </w:rPr>
        <w:t>сопровожд</w:t>
      </w:r>
      <w:r w:rsidR="00601063">
        <w:rPr>
          <w:color w:val="000000" w:themeColor="text1"/>
        </w:rPr>
        <w:t>ение</w:t>
      </w:r>
      <w:r w:rsidRPr="00601063">
        <w:rPr>
          <w:color w:val="000000" w:themeColor="text1"/>
        </w:rPr>
        <w:t xml:space="preserve"> спортивны</w:t>
      </w:r>
      <w:r w:rsidR="00601063">
        <w:rPr>
          <w:color w:val="000000" w:themeColor="text1"/>
        </w:rPr>
        <w:t>х</w:t>
      </w:r>
      <w:r w:rsidRPr="00601063">
        <w:rPr>
          <w:color w:val="000000" w:themeColor="text1"/>
        </w:rPr>
        <w:t xml:space="preserve"> и массовы</w:t>
      </w:r>
      <w:r w:rsidR="00601063">
        <w:rPr>
          <w:color w:val="000000" w:themeColor="text1"/>
        </w:rPr>
        <w:t>х</w:t>
      </w:r>
      <w:r w:rsidRPr="00601063">
        <w:rPr>
          <w:color w:val="000000" w:themeColor="text1"/>
        </w:rPr>
        <w:t xml:space="preserve"> мероприяти</w:t>
      </w:r>
      <w:r w:rsidR="00601063">
        <w:rPr>
          <w:color w:val="000000" w:themeColor="text1"/>
        </w:rPr>
        <w:t>й;</w:t>
      </w:r>
    </w:p>
    <w:p w:rsidR="00F9788A" w:rsidRPr="00601063" w:rsidRDefault="00F9788A" w:rsidP="00601063">
      <w:pPr>
        <w:pStyle w:val="a4"/>
        <w:numPr>
          <w:ilvl w:val="0"/>
          <w:numId w:val="3"/>
        </w:numPr>
        <w:tabs>
          <w:tab w:val="left" w:pos="360"/>
        </w:tabs>
        <w:spacing w:line="240" w:lineRule="atLeast"/>
        <w:ind w:left="0" w:firstLine="709"/>
        <w:rPr>
          <w:color w:val="000000" w:themeColor="text1"/>
        </w:rPr>
      </w:pPr>
      <w:r w:rsidRPr="00601063">
        <w:rPr>
          <w:color w:val="000000" w:themeColor="text1"/>
        </w:rPr>
        <w:t>содейств</w:t>
      </w:r>
      <w:r w:rsidR="00601063">
        <w:rPr>
          <w:color w:val="000000" w:themeColor="text1"/>
        </w:rPr>
        <w:t>ие</w:t>
      </w:r>
      <w:r w:rsidRPr="00601063">
        <w:rPr>
          <w:color w:val="000000" w:themeColor="text1"/>
        </w:rPr>
        <w:t xml:space="preserve"> развитию донорства крови и ее компонентов</w:t>
      </w:r>
      <w:r w:rsidR="00601063">
        <w:rPr>
          <w:color w:val="000000" w:themeColor="text1"/>
        </w:rPr>
        <w:t>;</w:t>
      </w:r>
    </w:p>
    <w:p w:rsidR="00F9788A" w:rsidRPr="00601063" w:rsidRDefault="00F9788A" w:rsidP="00601063">
      <w:pPr>
        <w:pStyle w:val="a4"/>
        <w:numPr>
          <w:ilvl w:val="0"/>
          <w:numId w:val="3"/>
        </w:numPr>
        <w:tabs>
          <w:tab w:val="left" w:pos="360"/>
        </w:tabs>
        <w:spacing w:line="240" w:lineRule="atLeast"/>
        <w:ind w:left="0" w:firstLine="709"/>
        <w:rPr>
          <w:color w:val="000000" w:themeColor="text1"/>
        </w:rPr>
      </w:pPr>
      <w:r w:rsidRPr="00601063">
        <w:rPr>
          <w:color w:val="000000" w:themeColor="text1"/>
        </w:rPr>
        <w:t>популяриз</w:t>
      </w:r>
      <w:r w:rsidR="00601063">
        <w:rPr>
          <w:color w:val="000000" w:themeColor="text1"/>
        </w:rPr>
        <w:t>ация</w:t>
      </w:r>
      <w:r w:rsidRPr="00601063">
        <w:rPr>
          <w:color w:val="000000" w:themeColor="text1"/>
        </w:rPr>
        <w:t xml:space="preserve"> здорового образа жизни</w:t>
      </w:r>
      <w:r w:rsidR="00601063">
        <w:rPr>
          <w:color w:val="000000" w:themeColor="text1"/>
        </w:rPr>
        <w:t>;</w:t>
      </w:r>
    </w:p>
    <w:p w:rsidR="00F9788A" w:rsidRPr="00601063" w:rsidRDefault="00F9788A" w:rsidP="00601063">
      <w:pPr>
        <w:pStyle w:val="a4"/>
        <w:numPr>
          <w:ilvl w:val="0"/>
          <w:numId w:val="3"/>
        </w:numPr>
        <w:tabs>
          <w:tab w:val="left" w:pos="360"/>
        </w:tabs>
        <w:spacing w:line="240" w:lineRule="atLeast"/>
        <w:ind w:left="0" w:firstLine="709"/>
        <w:rPr>
          <w:color w:val="000000" w:themeColor="text1"/>
        </w:rPr>
      </w:pPr>
      <w:proofErr w:type="spellStart"/>
      <w:r w:rsidRPr="00601063">
        <w:rPr>
          <w:color w:val="000000" w:themeColor="text1"/>
        </w:rPr>
        <w:t>профориентационн</w:t>
      </w:r>
      <w:r w:rsidR="00601063">
        <w:rPr>
          <w:color w:val="000000" w:themeColor="text1"/>
        </w:rPr>
        <w:t>ая</w:t>
      </w:r>
      <w:proofErr w:type="spellEnd"/>
      <w:r w:rsidRPr="00601063">
        <w:rPr>
          <w:color w:val="000000" w:themeColor="text1"/>
        </w:rPr>
        <w:t xml:space="preserve"> работ</w:t>
      </w:r>
      <w:r w:rsidR="00601063">
        <w:rPr>
          <w:color w:val="000000" w:themeColor="text1"/>
        </w:rPr>
        <w:t>а</w:t>
      </w:r>
      <w:r w:rsidRPr="00601063">
        <w:rPr>
          <w:color w:val="000000" w:themeColor="text1"/>
        </w:rPr>
        <w:t xml:space="preserve"> среди школьников</w:t>
      </w:r>
      <w:r w:rsidR="00601063">
        <w:rPr>
          <w:color w:val="000000" w:themeColor="text1"/>
        </w:rPr>
        <w:t>;</w:t>
      </w:r>
    </w:p>
    <w:p w:rsidR="00F9788A" w:rsidRDefault="00F9788A" w:rsidP="00601063">
      <w:pPr>
        <w:pStyle w:val="a4"/>
        <w:numPr>
          <w:ilvl w:val="0"/>
          <w:numId w:val="3"/>
        </w:numPr>
        <w:tabs>
          <w:tab w:val="left" w:pos="360"/>
        </w:tabs>
        <w:spacing w:line="240" w:lineRule="atLeast"/>
        <w:ind w:left="0" w:firstLine="709"/>
        <w:rPr>
          <w:color w:val="000000" w:themeColor="text1"/>
        </w:rPr>
      </w:pPr>
      <w:r w:rsidRPr="00601063">
        <w:rPr>
          <w:color w:val="000000" w:themeColor="text1"/>
        </w:rPr>
        <w:t>участ</w:t>
      </w:r>
      <w:r w:rsidR="00601063">
        <w:rPr>
          <w:color w:val="000000" w:themeColor="text1"/>
        </w:rPr>
        <w:t>вуют в</w:t>
      </w:r>
      <w:r w:rsidRPr="00601063">
        <w:rPr>
          <w:color w:val="000000" w:themeColor="text1"/>
        </w:rPr>
        <w:t xml:space="preserve"> образовательных программ</w:t>
      </w:r>
      <w:r w:rsidR="00601063">
        <w:rPr>
          <w:color w:val="000000" w:themeColor="text1"/>
        </w:rPr>
        <w:t>ах</w:t>
      </w:r>
      <w:r w:rsidRPr="00601063">
        <w:rPr>
          <w:color w:val="000000" w:themeColor="text1"/>
        </w:rPr>
        <w:t>, молодежных форум</w:t>
      </w:r>
      <w:r w:rsidR="00601063">
        <w:rPr>
          <w:color w:val="000000" w:themeColor="text1"/>
        </w:rPr>
        <w:t>ах</w:t>
      </w:r>
      <w:r w:rsidRPr="00601063">
        <w:rPr>
          <w:color w:val="000000" w:themeColor="text1"/>
        </w:rPr>
        <w:t xml:space="preserve"> и фестивал</w:t>
      </w:r>
      <w:r w:rsidR="00601063">
        <w:rPr>
          <w:color w:val="000000" w:themeColor="text1"/>
        </w:rPr>
        <w:t>ях.</w:t>
      </w:r>
    </w:p>
    <w:p w:rsidR="003F5D4E" w:rsidRPr="000D6773" w:rsidRDefault="003F5D4E" w:rsidP="003F5D4E">
      <w:pPr>
        <w:pStyle w:val="af0"/>
        <w:ind w:firstLine="720"/>
        <w:rPr>
          <w:b/>
        </w:rPr>
      </w:pPr>
      <w:r w:rsidRPr="009500CE">
        <w:rPr>
          <w:b/>
        </w:rPr>
        <w:t>Формы контроля и подведения итогов реализации программы</w:t>
      </w:r>
    </w:p>
    <w:p w:rsidR="003F5D4E" w:rsidRPr="002D23FD" w:rsidRDefault="003F5D4E" w:rsidP="003F5D4E">
      <w:pPr>
        <w:pStyle w:val="af0"/>
        <w:spacing w:after="0"/>
        <w:ind w:firstLine="708"/>
        <w:jc w:val="both"/>
      </w:pPr>
      <w:r w:rsidRPr="002D23FD">
        <w:t>В образовательном процессе будут использованы следующие виды и методы контроля успешности освое</w:t>
      </w:r>
      <w:r>
        <w:t>ния обучающимися программы</w:t>
      </w:r>
      <w:r w:rsidRPr="002D23FD">
        <w:t>:</w:t>
      </w:r>
    </w:p>
    <w:p w:rsidR="003F5D4E" w:rsidRDefault="003F5D4E" w:rsidP="003F5D4E">
      <w:pPr>
        <w:pStyle w:val="af0"/>
        <w:numPr>
          <w:ilvl w:val="0"/>
          <w:numId w:val="3"/>
        </w:numPr>
        <w:spacing w:after="0"/>
        <w:ind w:left="0" w:firstLine="720"/>
        <w:jc w:val="both"/>
      </w:pPr>
      <w:r>
        <w:t>Входной контроль</w:t>
      </w:r>
      <w:r w:rsidRPr="00D454C6">
        <w:rPr>
          <w:spacing w:val="43"/>
        </w:rPr>
        <w:t xml:space="preserve"> </w:t>
      </w:r>
      <w:r w:rsidRPr="00D454C6">
        <w:t>–</w:t>
      </w:r>
      <w:r w:rsidRPr="00D454C6">
        <w:rPr>
          <w:spacing w:val="42"/>
        </w:rPr>
        <w:t xml:space="preserve"> </w:t>
      </w:r>
      <w:r w:rsidRPr="00D454C6">
        <w:t>проводится</w:t>
      </w:r>
      <w:r w:rsidRPr="00D454C6">
        <w:rPr>
          <w:spacing w:val="43"/>
        </w:rPr>
        <w:t xml:space="preserve"> </w:t>
      </w:r>
      <w:r w:rsidRPr="00D454C6">
        <w:t>в</w:t>
      </w:r>
      <w:r w:rsidRPr="00D454C6">
        <w:rPr>
          <w:spacing w:val="40"/>
        </w:rPr>
        <w:t xml:space="preserve"> </w:t>
      </w:r>
      <w:r w:rsidRPr="00D454C6">
        <w:t>начале</w:t>
      </w:r>
      <w:r w:rsidRPr="00D454C6">
        <w:rPr>
          <w:spacing w:val="42"/>
        </w:rPr>
        <w:t xml:space="preserve"> </w:t>
      </w:r>
      <w:r w:rsidRPr="00D454C6">
        <w:t>обучения,</w:t>
      </w:r>
      <w:r w:rsidRPr="00D454C6">
        <w:rPr>
          <w:spacing w:val="44"/>
        </w:rPr>
        <w:t xml:space="preserve"> </w:t>
      </w:r>
      <w:r w:rsidRPr="00D454C6">
        <w:t>определяет</w:t>
      </w:r>
      <w:r w:rsidRPr="00D454C6">
        <w:rPr>
          <w:spacing w:val="40"/>
        </w:rPr>
        <w:t xml:space="preserve"> </w:t>
      </w:r>
      <w:r w:rsidRPr="00D454C6">
        <w:t>уровень</w:t>
      </w:r>
      <w:r w:rsidRPr="00D454C6">
        <w:rPr>
          <w:spacing w:val="39"/>
        </w:rPr>
        <w:t xml:space="preserve"> </w:t>
      </w:r>
      <w:r w:rsidRPr="00D454C6">
        <w:t>знаний</w:t>
      </w:r>
      <w:r>
        <w:t>,</w:t>
      </w:r>
      <w:r>
        <w:rPr>
          <w:spacing w:val="41"/>
        </w:rPr>
        <w:t xml:space="preserve"> </w:t>
      </w:r>
      <w:r w:rsidRPr="00D454C6">
        <w:t>способностей</w:t>
      </w:r>
      <w:r w:rsidRPr="00D454C6">
        <w:rPr>
          <w:spacing w:val="1"/>
        </w:rPr>
        <w:t xml:space="preserve"> </w:t>
      </w:r>
      <w:r w:rsidRPr="00D454C6">
        <w:t>ребенка</w:t>
      </w:r>
      <w:r w:rsidRPr="00D454C6">
        <w:rPr>
          <w:spacing w:val="1"/>
        </w:rPr>
        <w:t xml:space="preserve"> </w:t>
      </w:r>
      <w:r w:rsidRPr="00D454C6">
        <w:t>(беседа,</w:t>
      </w:r>
      <w:r w:rsidRPr="00D454C6">
        <w:rPr>
          <w:spacing w:val="4"/>
        </w:rPr>
        <w:t xml:space="preserve"> </w:t>
      </w:r>
      <w:r>
        <w:t>педагогическое наблюдение).</w:t>
      </w:r>
    </w:p>
    <w:p w:rsidR="003F5D4E" w:rsidRPr="002D23FD" w:rsidRDefault="003F5D4E" w:rsidP="003F5D4E">
      <w:pPr>
        <w:pStyle w:val="af0"/>
        <w:numPr>
          <w:ilvl w:val="0"/>
          <w:numId w:val="3"/>
        </w:numPr>
        <w:spacing w:after="0"/>
        <w:ind w:left="0" w:firstLine="720"/>
        <w:jc w:val="both"/>
      </w:pPr>
      <w:proofErr w:type="spellStart"/>
      <w:r w:rsidRPr="002D23FD">
        <w:t>Текущии</w:t>
      </w:r>
      <w:proofErr w:type="spellEnd"/>
      <w:r w:rsidRPr="002D23FD">
        <w:t xml:space="preserve">̆ контроль с целью непрерывного отслеживания уровня усвоения материала, выполнения работ и стимулирования обучающихся. Для реализации текущего контроля в процессе объяснения теоретического материала преподаватель обращается к учащимся с вопросами и короткими заданиями; в процессе выполнения практических работ преподаватель контролирует и оценивает выполненные этапы работы. </w:t>
      </w:r>
    </w:p>
    <w:p w:rsidR="003F5D4E" w:rsidRPr="002D23FD" w:rsidRDefault="003F5D4E" w:rsidP="003F5D4E">
      <w:pPr>
        <w:pStyle w:val="af0"/>
        <w:numPr>
          <w:ilvl w:val="0"/>
          <w:numId w:val="3"/>
        </w:numPr>
        <w:spacing w:after="0"/>
        <w:ind w:left="0" w:firstLine="720"/>
        <w:jc w:val="both"/>
      </w:pPr>
      <w:proofErr w:type="spellStart"/>
      <w:r w:rsidRPr="002D23FD">
        <w:t>Тематическии</w:t>
      </w:r>
      <w:proofErr w:type="spellEnd"/>
      <w:r w:rsidRPr="002D23FD">
        <w:t xml:space="preserve">̆ контроль в виде выполнения </w:t>
      </w:r>
      <w:r>
        <w:t>индивидуального практического задания</w:t>
      </w:r>
      <w:r w:rsidRPr="002D23FD">
        <w:t xml:space="preserve">, </w:t>
      </w:r>
      <w:r>
        <w:t xml:space="preserve">отражающего основные аспекты изученной темы. </w:t>
      </w:r>
    </w:p>
    <w:p w:rsidR="003F5D4E" w:rsidRDefault="003F5D4E" w:rsidP="003F5D4E">
      <w:pPr>
        <w:pStyle w:val="af0"/>
        <w:numPr>
          <w:ilvl w:val="0"/>
          <w:numId w:val="3"/>
        </w:numPr>
        <w:spacing w:after="0"/>
        <w:ind w:left="0" w:firstLine="720"/>
        <w:jc w:val="both"/>
      </w:pPr>
      <w:proofErr w:type="spellStart"/>
      <w:r w:rsidRPr="002D23FD">
        <w:t>Итоговыи</w:t>
      </w:r>
      <w:proofErr w:type="spellEnd"/>
      <w:r w:rsidRPr="002D23FD">
        <w:t xml:space="preserve">̆ контроль </w:t>
      </w:r>
      <w:r>
        <w:t>(промежуточная аттестация) заключается в отчётном занятии, на котором обучающиеся предоставляют итоги работы за год.</w:t>
      </w:r>
    </w:p>
    <w:p w:rsidR="003F5D4E" w:rsidRPr="003F5D4E" w:rsidRDefault="003F5D4E" w:rsidP="003F5D4E">
      <w:pPr>
        <w:pStyle w:val="a4"/>
        <w:spacing w:line="240" w:lineRule="auto"/>
        <w:rPr>
          <w:b/>
        </w:rPr>
      </w:pPr>
      <w:r w:rsidRPr="003F5D4E">
        <w:rPr>
          <w:b/>
        </w:rPr>
        <w:t>Описание материально-технического обеспечения</w:t>
      </w:r>
    </w:p>
    <w:p w:rsidR="00004D93" w:rsidRDefault="003F5D4E" w:rsidP="00493CE6">
      <w:pPr>
        <w:pStyle w:val="a4"/>
        <w:spacing w:line="240" w:lineRule="auto"/>
        <w:ind w:left="0" w:firstLine="709"/>
      </w:pPr>
      <w:r w:rsidRPr="00BD4206">
        <w:t xml:space="preserve">Для реализации </w:t>
      </w:r>
      <w:r>
        <w:t>программы необходимо обеспечить наличие кабинета, компьютера, проектора, интерактивной доски.</w:t>
      </w:r>
    </w:p>
    <w:p w:rsidR="00493CE6" w:rsidRDefault="00493CE6" w:rsidP="00493CE6">
      <w:pPr>
        <w:pStyle w:val="a4"/>
        <w:spacing w:line="240" w:lineRule="auto"/>
        <w:ind w:left="0" w:firstLine="709"/>
      </w:pPr>
    </w:p>
    <w:p w:rsidR="00004D93" w:rsidRPr="00493CE6" w:rsidRDefault="00004D93" w:rsidP="00493CE6">
      <w:pPr>
        <w:ind w:right="-143" w:firstLine="709"/>
        <w:jc w:val="both"/>
        <w:rPr>
          <w:b/>
          <w:bCs/>
        </w:rPr>
      </w:pPr>
      <w:r w:rsidRPr="00607AE9">
        <w:rPr>
          <w:b/>
          <w:bCs/>
        </w:rPr>
        <w:t xml:space="preserve">Описание места </w:t>
      </w:r>
      <w:r w:rsidR="00082E54" w:rsidRPr="00607AE9">
        <w:rPr>
          <w:b/>
          <w:bCs/>
        </w:rPr>
        <w:t xml:space="preserve">учебного </w:t>
      </w:r>
      <w:r w:rsidR="00C6286E">
        <w:rPr>
          <w:b/>
          <w:bCs/>
        </w:rPr>
        <w:t>предмета (</w:t>
      </w:r>
      <w:r w:rsidRPr="00607AE9">
        <w:rPr>
          <w:b/>
          <w:bCs/>
        </w:rPr>
        <w:t>курса</w:t>
      </w:r>
      <w:r w:rsidR="00C6286E">
        <w:rPr>
          <w:b/>
          <w:bCs/>
        </w:rPr>
        <w:t>)</w:t>
      </w:r>
      <w:r w:rsidRPr="00607AE9">
        <w:rPr>
          <w:b/>
          <w:bCs/>
        </w:rPr>
        <w:t xml:space="preserve"> в учебном плане</w:t>
      </w:r>
    </w:p>
    <w:p w:rsidR="00F9788A" w:rsidRPr="004A3366" w:rsidRDefault="00F9788A" w:rsidP="004A3366">
      <w:pPr>
        <w:ind w:right="6" w:firstLine="709"/>
        <w:jc w:val="both"/>
      </w:pPr>
      <w:r w:rsidRPr="004A3366">
        <w:t>Программа адресована обучающимся</w:t>
      </w:r>
      <w:r w:rsidR="004A3366">
        <w:t> </w:t>
      </w:r>
      <w:r w:rsidR="0024616F">
        <w:t>9</w:t>
      </w:r>
      <w:r w:rsidR="004A3366">
        <w:t> класса</w:t>
      </w:r>
      <w:r w:rsidR="00A42715">
        <w:t>,</w:t>
      </w:r>
      <w:r w:rsidRPr="004A3366">
        <w:t xml:space="preserve"> рассчитана на 3</w:t>
      </w:r>
      <w:r w:rsidR="00EE66A6">
        <w:t>4</w:t>
      </w:r>
      <w:r w:rsidRPr="004A3366">
        <w:t xml:space="preserve"> час</w:t>
      </w:r>
      <w:r w:rsidR="00EE66A6">
        <w:t>а</w:t>
      </w:r>
      <w:r w:rsidRPr="004A3366">
        <w:t>, 1 час в неделю.</w:t>
      </w:r>
    </w:p>
    <w:p w:rsidR="00F9788A" w:rsidRDefault="00F9788A" w:rsidP="00F9788A">
      <w:pPr>
        <w:spacing w:line="330" w:lineRule="atLeast"/>
        <w:rPr>
          <w:rFonts w:ascii="Tahoma" w:hAnsi="Tahoma" w:cs="Tahoma"/>
          <w:color w:val="555555"/>
          <w:sz w:val="21"/>
          <w:szCs w:val="21"/>
        </w:rPr>
      </w:pPr>
      <w:r>
        <w:rPr>
          <w:rFonts w:ascii="Tahoma" w:hAnsi="Tahoma" w:cs="Tahoma"/>
          <w:color w:val="555555"/>
          <w:sz w:val="21"/>
          <w:szCs w:val="21"/>
        </w:rPr>
        <w:t> </w:t>
      </w:r>
    </w:p>
    <w:p w:rsidR="00493CE6" w:rsidRDefault="00493CE6" w:rsidP="00F9788A">
      <w:pPr>
        <w:spacing w:line="330" w:lineRule="atLeast"/>
        <w:rPr>
          <w:rFonts w:ascii="Tahoma" w:hAnsi="Tahoma" w:cs="Tahoma"/>
          <w:color w:val="555555"/>
          <w:sz w:val="21"/>
          <w:szCs w:val="21"/>
        </w:rPr>
      </w:pPr>
    </w:p>
    <w:p w:rsidR="00493CE6" w:rsidRDefault="00493CE6" w:rsidP="00F9788A">
      <w:pPr>
        <w:spacing w:line="330" w:lineRule="atLeast"/>
        <w:rPr>
          <w:rFonts w:ascii="Tahoma" w:hAnsi="Tahoma" w:cs="Tahoma"/>
          <w:color w:val="555555"/>
          <w:sz w:val="21"/>
          <w:szCs w:val="21"/>
        </w:rPr>
      </w:pPr>
    </w:p>
    <w:p w:rsidR="00493CE6" w:rsidRPr="00493CE6" w:rsidRDefault="00493CE6" w:rsidP="00493CE6">
      <w:pPr>
        <w:spacing w:line="330" w:lineRule="atLeast"/>
        <w:jc w:val="center"/>
        <w:rPr>
          <w:b/>
          <w:color w:val="555555"/>
        </w:rPr>
      </w:pPr>
      <w:r w:rsidRPr="00493CE6">
        <w:rPr>
          <w:b/>
          <w:color w:val="555555"/>
        </w:rPr>
        <w:lastRenderedPageBreak/>
        <w:t>Содержание обучения</w:t>
      </w:r>
    </w:p>
    <w:p w:rsidR="00493CE6" w:rsidRDefault="00493CE6" w:rsidP="00F9788A">
      <w:pPr>
        <w:pStyle w:val="-11"/>
        <w:tabs>
          <w:tab w:val="left" w:pos="1134"/>
        </w:tabs>
        <w:autoSpaceDE w:val="0"/>
        <w:autoSpaceDN w:val="0"/>
        <w:adjustRightInd w:val="0"/>
        <w:ind w:left="0" w:right="281"/>
        <w:jc w:val="center"/>
        <w:rPr>
          <w:b/>
          <w:kern w:val="2"/>
        </w:rPr>
      </w:pPr>
    </w:p>
    <w:p w:rsidR="00F9788A" w:rsidRDefault="00C04513" w:rsidP="00493CE6">
      <w:pPr>
        <w:pStyle w:val="-11"/>
        <w:autoSpaceDE w:val="0"/>
        <w:autoSpaceDN w:val="0"/>
        <w:adjustRightInd w:val="0"/>
        <w:ind w:left="0" w:right="281"/>
        <w:jc w:val="center"/>
        <w:rPr>
          <w:b/>
          <w:kern w:val="2"/>
        </w:rPr>
      </w:pPr>
      <w:r>
        <w:rPr>
          <w:b/>
          <w:kern w:val="2"/>
        </w:rPr>
        <w:t>Учебно-</w:t>
      </w:r>
      <w:r w:rsidR="00F9788A" w:rsidRPr="00B42F24">
        <w:rPr>
          <w:b/>
          <w:kern w:val="2"/>
        </w:rPr>
        <w:t>тематическое планирование</w:t>
      </w:r>
    </w:p>
    <w:p w:rsidR="00CF4D8C" w:rsidRDefault="0024616F" w:rsidP="00F9788A">
      <w:pPr>
        <w:pStyle w:val="-11"/>
        <w:tabs>
          <w:tab w:val="left" w:pos="1134"/>
        </w:tabs>
        <w:autoSpaceDE w:val="0"/>
        <w:autoSpaceDN w:val="0"/>
        <w:adjustRightInd w:val="0"/>
        <w:ind w:left="0" w:right="281"/>
        <w:jc w:val="center"/>
        <w:rPr>
          <w:b/>
          <w:kern w:val="2"/>
        </w:rPr>
      </w:pPr>
      <w:r>
        <w:rPr>
          <w:b/>
          <w:kern w:val="2"/>
        </w:rPr>
        <w:t>9</w:t>
      </w:r>
      <w:r w:rsidR="004A3366">
        <w:rPr>
          <w:b/>
          <w:kern w:val="2"/>
        </w:rPr>
        <w:t xml:space="preserve"> класс</w:t>
      </w:r>
    </w:p>
    <w:p w:rsidR="004A3366" w:rsidRDefault="004A3366" w:rsidP="00F9788A">
      <w:pPr>
        <w:pStyle w:val="-11"/>
        <w:tabs>
          <w:tab w:val="left" w:pos="1134"/>
        </w:tabs>
        <w:autoSpaceDE w:val="0"/>
        <w:autoSpaceDN w:val="0"/>
        <w:adjustRightInd w:val="0"/>
        <w:ind w:left="0" w:right="281"/>
        <w:jc w:val="center"/>
        <w:rPr>
          <w:b/>
          <w:kern w:val="2"/>
        </w:rPr>
      </w:pPr>
    </w:p>
    <w:tbl>
      <w:tblPr>
        <w:tblStyle w:val="a7"/>
        <w:tblW w:w="0" w:type="auto"/>
        <w:tblInd w:w="-431" w:type="dxa"/>
        <w:tblLayout w:type="fixed"/>
        <w:tblLook w:val="04A0" w:firstRow="1" w:lastRow="0" w:firstColumn="1" w:lastColumn="0" w:noHBand="0" w:noVBand="1"/>
      </w:tblPr>
      <w:tblGrid>
        <w:gridCol w:w="710"/>
        <w:gridCol w:w="2977"/>
        <w:gridCol w:w="992"/>
        <w:gridCol w:w="5097"/>
      </w:tblGrid>
      <w:tr w:rsidR="00C13616" w:rsidTr="00C13616">
        <w:tc>
          <w:tcPr>
            <w:tcW w:w="710" w:type="dxa"/>
          </w:tcPr>
          <w:p w:rsidR="00E51F6D" w:rsidRPr="00001DB0" w:rsidRDefault="00E51F6D" w:rsidP="00F9788A">
            <w:pPr>
              <w:spacing w:line="330" w:lineRule="atLeast"/>
              <w:jc w:val="center"/>
              <w:rPr>
                <w:b/>
                <w:szCs w:val="28"/>
              </w:rPr>
            </w:pPr>
            <w:r w:rsidRPr="00001DB0">
              <w:rPr>
                <w:b/>
                <w:szCs w:val="28"/>
              </w:rPr>
              <w:t>№</w:t>
            </w:r>
          </w:p>
        </w:tc>
        <w:tc>
          <w:tcPr>
            <w:tcW w:w="2977" w:type="dxa"/>
          </w:tcPr>
          <w:p w:rsidR="00E51F6D" w:rsidRPr="00001DB0" w:rsidRDefault="00E51F6D" w:rsidP="00F9788A">
            <w:pPr>
              <w:spacing w:line="330" w:lineRule="atLeast"/>
              <w:jc w:val="center"/>
              <w:rPr>
                <w:b/>
                <w:szCs w:val="28"/>
              </w:rPr>
            </w:pPr>
            <w:r w:rsidRPr="00001DB0">
              <w:rPr>
                <w:b/>
                <w:szCs w:val="28"/>
              </w:rPr>
              <w:t>Тема</w:t>
            </w:r>
          </w:p>
        </w:tc>
        <w:tc>
          <w:tcPr>
            <w:tcW w:w="992" w:type="dxa"/>
          </w:tcPr>
          <w:p w:rsidR="00E51F6D" w:rsidRPr="00001DB0" w:rsidRDefault="00E51F6D" w:rsidP="00F9788A">
            <w:pPr>
              <w:spacing w:line="330" w:lineRule="atLeast"/>
              <w:jc w:val="center"/>
              <w:rPr>
                <w:b/>
                <w:szCs w:val="28"/>
              </w:rPr>
            </w:pPr>
            <w:r w:rsidRPr="00001DB0">
              <w:rPr>
                <w:b/>
                <w:szCs w:val="28"/>
              </w:rPr>
              <w:t>Кол-во часов</w:t>
            </w:r>
          </w:p>
        </w:tc>
        <w:tc>
          <w:tcPr>
            <w:tcW w:w="5097" w:type="dxa"/>
          </w:tcPr>
          <w:p w:rsidR="00E51F6D" w:rsidRPr="00001DB0" w:rsidRDefault="00E51F6D" w:rsidP="00F9788A">
            <w:pPr>
              <w:spacing w:line="330" w:lineRule="atLeast"/>
              <w:jc w:val="center"/>
              <w:rPr>
                <w:b/>
                <w:szCs w:val="28"/>
              </w:rPr>
            </w:pPr>
            <w:r w:rsidRPr="00001DB0">
              <w:rPr>
                <w:b/>
                <w:szCs w:val="28"/>
              </w:rPr>
              <w:t>Содержание темы</w:t>
            </w:r>
          </w:p>
        </w:tc>
      </w:tr>
      <w:tr w:rsidR="00C13616" w:rsidRPr="00037A88" w:rsidTr="00C13616">
        <w:tc>
          <w:tcPr>
            <w:tcW w:w="710" w:type="dxa"/>
            <w:vAlign w:val="center"/>
          </w:tcPr>
          <w:p w:rsidR="00E51F6D" w:rsidRPr="00C04513" w:rsidRDefault="00E51F6D" w:rsidP="00C04513">
            <w:pPr>
              <w:pStyle w:val="a4"/>
              <w:numPr>
                <w:ilvl w:val="0"/>
                <w:numId w:val="5"/>
              </w:numPr>
              <w:spacing w:line="330" w:lineRule="atLeast"/>
              <w:jc w:val="center"/>
              <w:rPr>
                <w:color w:val="555555"/>
              </w:rPr>
            </w:pPr>
          </w:p>
        </w:tc>
        <w:tc>
          <w:tcPr>
            <w:tcW w:w="2977" w:type="dxa"/>
            <w:vAlign w:val="center"/>
          </w:tcPr>
          <w:p w:rsidR="00E51F6D" w:rsidRPr="00E51F6D" w:rsidRDefault="002137BD" w:rsidP="002137BD">
            <w:pPr>
              <w:spacing w:line="330" w:lineRule="atLeast"/>
              <w:jc w:val="center"/>
            </w:pPr>
            <w:r>
              <w:t>Организационное собрание</w:t>
            </w:r>
            <w:r w:rsidRPr="00E51F6D">
              <w:t xml:space="preserve"> </w:t>
            </w:r>
          </w:p>
        </w:tc>
        <w:tc>
          <w:tcPr>
            <w:tcW w:w="992" w:type="dxa"/>
            <w:vAlign w:val="center"/>
          </w:tcPr>
          <w:p w:rsidR="00E51F6D" w:rsidRPr="00001DB0" w:rsidRDefault="00001DB0" w:rsidP="00C04513">
            <w:pPr>
              <w:spacing w:line="330" w:lineRule="atLeast"/>
              <w:jc w:val="center"/>
              <w:rPr>
                <w:lang w:val="en-US"/>
              </w:rPr>
            </w:pPr>
            <w:r>
              <w:t>1</w:t>
            </w:r>
          </w:p>
        </w:tc>
        <w:tc>
          <w:tcPr>
            <w:tcW w:w="5097" w:type="dxa"/>
          </w:tcPr>
          <w:p w:rsidR="00E51F6D" w:rsidRPr="00E51F6D" w:rsidRDefault="00E51F6D" w:rsidP="002137BD">
            <w:pPr>
              <w:spacing w:line="330" w:lineRule="atLeast"/>
              <w:jc w:val="both"/>
            </w:pPr>
            <w:r w:rsidRPr="00E51F6D">
              <w:t>Собрание активистов отряда, набор новых участников, презентация деятельности отряда</w:t>
            </w:r>
            <w:r>
              <w:t>.</w:t>
            </w:r>
            <w:r w:rsidRPr="00E51F6D">
              <w:t xml:space="preserve"> История добровольчества в России</w:t>
            </w:r>
            <w:r w:rsidR="002137BD">
              <w:t>.</w:t>
            </w:r>
            <w:r w:rsidR="002137BD" w:rsidRPr="00E51F6D">
              <w:t xml:space="preserve"> Составление плана работы на учебный год. Распределение обязанностей.</w:t>
            </w:r>
          </w:p>
        </w:tc>
      </w:tr>
      <w:tr w:rsidR="00001DB0" w:rsidRPr="00037A88" w:rsidTr="00C13616">
        <w:tc>
          <w:tcPr>
            <w:tcW w:w="710" w:type="dxa"/>
            <w:vAlign w:val="center"/>
          </w:tcPr>
          <w:p w:rsidR="00001DB0" w:rsidRPr="00C04513" w:rsidRDefault="00001DB0" w:rsidP="00C04513">
            <w:pPr>
              <w:pStyle w:val="a4"/>
              <w:numPr>
                <w:ilvl w:val="0"/>
                <w:numId w:val="5"/>
              </w:numPr>
              <w:spacing w:line="330" w:lineRule="atLeast"/>
              <w:jc w:val="center"/>
              <w:rPr>
                <w:color w:val="555555"/>
              </w:rPr>
            </w:pPr>
          </w:p>
        </w:tc>
        <w:tc>
          <w:tcPr>
            <w:tcW w:w="2977" w:type="dxa"/>
            <w:vAlign w:val="center"/>
          </w:tcPr>
          <w:p w:rsidR="00001DB0" w:rsidRDefault="00EE66A6" w:rsidP="002137BD">
            <w:pPr>
              <w:spacing w:line="330" w:lineRule="atLeast"/>
              <w:jc w:val="center"/>
            </w:pPr>
            <w:r>
              <w:t>Всемирный день оказания первой помощи (9 сентября)</w:t>
            </w:r>
          </w:p>
        </w:tc>
        <w:tc>
          <w:tcPr>
            <w:tcW w:w="992" w:type="dxa"/>
            <w:vAlign w:val="center"/>
          </w:tcPr>
          <w:p w:rsidR="00001DB0" w:rsidRDefault="00001DB0" w:rsidP="00C04513">
            <w:pPr>
              <w:spacing w:line="330" w:lineRule="atLeast"/>
              <w:jc w:val="center"/>
            </w:pPr>
            <w:r>
              <w:t>1</w:t>
            </w:r>
          </w:p>
        </w:tc>
        <w:tc>
          <w:tcPr>
            <w:tcW w:w="5097" w:type="dxa"/>
          </w:tcPr>
          <w:p w:rsidR="00001DB0" w:rsidRPr="00E51F6D" w:rsidRDefault="00EE66A6" w:rsidP="002137BD">
            <w:pPr>
              <w:spacing w:line="330" w:lineRule="atLeast"/>
              <w:jc w:val="both"/>
            </w:pPr>
            <w:r>
              <w:t>Тематический урок по отработке навыков оказания первой помощи</w:t>
            </w:r>
          </w:p>
        </w:tc>
      </w:tr>
      <w:tr w:rsidR="0024616F" w:rsidRPr="00037A88" w:rsidTr="00C13616">
        <w:tc>
          <w:tcPr>
            <w:tcW w:w="710" w:type="dxa"/>
            <w:vAlign w:val="center"/>
          </w:tcPr>
          <w:p w:rsidR="0024616F" w:rsidRPr="00C04513" w:rsidRDefault="0024616F" w:rsidP="00C04513">
            <w:pPr>
              <w:pStyle w:val="a4"/>
              <w:numPr>
                <w:ilvl w:val="0"/>
                <w:numId w:val="5"/>
              </w:numPr>
              <w:spacing w:line="330" w:lineRule="atLeast"/>
              <w:jc w:val="center"/>
              <w:rPr>
                <w:color w:val="555555"/>
              </w:rPr>
            </w:pPr>
          </w:p>
        </w:tc>
        <w:tc>
          <w:tcPr>
            <w:tcW w:w="2977" w:type="dxa"/>
            <w:vAlign w:val="center"/>
          </w:tcPr>
          <w:p w:rsidR="0024616F" w:rsidRDefault="0024616F" w:rsidP="002137BD">
            <w:pPr>
              <w:spacing w:line="330" w:lineRule="atLeast"/>
              <w:jc w:val="center"/>
            </w:pPr>
            <w:r w:rsidRPr="00001DB0">
              <w:rPr>
                <w:color w:val="000000"/>
                <w:szCs w:val="20"/>
                <w:shd w:val="clear" w:color="auto" w:fill="FFFFFF"/>
              </w:rPr>
              <w:t>21 сентября – Международный день распространения информации о болезни Альцгеймера</w:t>
            </w:r>
          </w:p>
        </w:tc>
        <w:tc>
          <w:tcPr>
            <w:tcW w:w="992" w:type="dxa"/>
            <w:vAlign w:val="center"/>
          </w:tcPr>
          <w:p w:rsidR="0024616F" w:rsidRDefault="0024616F" w:rsidP="00C04513">
            <w:pPr>
              <w:spacing w:line="330" w:lineRule="atLeast"/>
              <w:jc w:val="center"/>
            </w:pPr>
            <w:r>
              <w:t>1</w:t>
            </w:r>
          </w:p>
        </w:tc>
        <w:tc>
          <w:tcPr>
            <w:tcW w:w="5097" w:type="dxa"/>
          </w:tcPr>
          <w:p w:rsidR="0024616F" w:rsidRDefault="0024616F" w:rsidP="002137BD">
            <w:pPr>
              <w:spacing w:line="330" w:lineRule="atLeast"/>
              <w:jc w:val="both"/>
            </w:pPr>
            <w:r>
              <w:t>Проведение просветительской акции «Деменции нет!»</w:t>
            </w:r>
          </w:p>
        </w:tc>
      </w:tr>
      <w:tr w:rsidR="0024616F" w:rsidRPr="00037A88" w:rsidTr="00C13616">
        <w:tc>
          <w:tcPr>
            <w:tcW w:w="710" w:type="dxa"/>
            <w:vAlign w:val="center"/>
          </w:tcPr>
          <w:p w:rsidR="0024616F" w:rsidRPr="00C04513" w:rsidRDefault="0024616F" w:rsidP="0024616F">
            <w:pPr>
              <w:pStyle w:val="a4"/>
              <w:numPr>
                <w:ilvl w:val="0"/>
                <w:numId w:val="5"/>
              </w:numPr>
              <w:spacing w:line="330" w:lineRule="atLeast"/>
              <w:jc w:val="center"/>
              <w:rPr>
                <w:color w:val="555555"/>
              </w:rPr>
            </w:pPr>
          </w:p>
        </w:tc>
        <w:tc>
          <w:tcPr>
            <w:tcW w:w="2977" w:type="dxa"/>
            <w:vAlign w:val="center"/>
          </w:tcPr>
          <w:p w:rsidR="0024616F" w:rsidRPr="00E51F6D" w:rsidRDefault="0024616F" w:rsidP="0024616F">
            <w:pPr>
              <w:spacing w:line="330" w:lineRule="atLeast"/>
              <w:jc w:val="center"/>
            </w:pPr>
            <w:r w:rsidRPr="00E51F6D">
              <w:t>Акция «Помоги первым»</w:t>
            </w:r>
          </w:p>
        </w:tc>
        <w:tc>
          <w:tcPr>
            <w:tcW w:w="992" w:type="dxa"/>
            <w:vAlign w:val="center"/>
          </w:tcPr>
          <w:p w:rsidR="0024616F" w:rsidRPr="00E51F6D" w:rsidRDefault="0024616F" w:rsidP="0024616F">
            <w:pPr>
              <w:spacing w:line="330" w:lineRule="atLeast"/>
              <w:jc w:val="center"/>
            </w:pPr>
            <w:r w:rsidRPr="00E51F6D">
              <w:t>1</w:t>
            </w:r>
          </w:p>
        </w:tc>
        <w:tc>
          <w:tcPr>
            <w:tcW w:w="5097" w:type="dxa"/>
          </w:tcPr>
          <w:p w:rsidR="0024616F" w:rsidRPr="00E51F6D" w:rsidRDefault="0024616F" w:rsidP="0024616F">
            <w:pPr>
              <w:spacing w:line="330" w:lineRule="atLeast"/>
              <w:jc w:val="both"/>
            </w:pPr>
            <w:r w:rsidRPr="0024616F">
              <w:t>Просвещение школьников по вопросам использования навыков первой помощи на месте происшествия, а также профилактика бытового травматизма у населения</w:t>
            </w:r>
          </w:p>
        </w:tc>
      </w:tr>
      <w:tr w:rsidR="0024616F" w:rsidRPr="00037A88" w:rsidTr="00C13616">
        <w:tc>
          <w:tcPr>
            <w:tcW w:w="710" w:type="dxa"/>
            <w:vAlign w:val="center"/>
          </w:tcPr>
          <w:p w:rsidR="0024616F" w:rsidRPr="00C04513" w:rsidRDefault="0024616F" w:rsidP="0024616F">
            <w:pPr>
              <w:pStyle w:val="a4"/>
              <w:numPr>
                <w:ilvl w:val="0"/>
                <w:numId w:val="5"/>
              </w:numPr>
              <w:spacing w:line="330" w:lineRule="atLeast"/>
              <w:jc w:val="center"/>
              <w:rPr>
                <w:color w:val="555555"/>
              </w:rPr>
            </w:pPr>
          </w:p>
        </w:tc>
        <w:tc>
          <w:tcPr>
            <w:tcW w:w="2977" w:type="dxa"/>
            <w:vAlign w:val="center"/>
          </w:tcPr>
          <w:p w:rsidR="0024616F" w:rsidRPr="00E51F6D" w:rsidRDefault="0024616F" w:rsidP="0024616F">
            <w:pPr>
              <w:spacing w:line="330" w:lineRule="atLeast"/>
              <w:jc w:val="center"/>
            </w:pPr>
            <w:r w:rsidRPr="0024616F">
              <w:t>Всероссийская акция «Оберегая сердца», приуроченная ко Всемирному дню сердца</w:t>
            </w:r>
          </w:p>
        </w:tc>
        <w:tc>
          <w:tcPr>
            <w:tcW w:w="992" w:type="dxa"/>
            <w:vAlign w:val="center"/>
          </w:tcPr>
          <w:p w:rsidR="0024616F" w:rsidRPr="00E51F6D" w:rsidRDefault="0024616F" w:rsidP="0024616F">
            <w:pPr>
              <w:spacing w:line="330" w:lineRule="atLeast"/>
              <w:jc w:val="center"/>
            </w:pPr>
            <w:r>
              <w:t>1</w:t>
            </w:r>
          </w:p>
        </w:tc>
        <w:tc>
          <w:tcPr>
            <w:tcW w:w="5097" w:type="dxa"/>
          </w:tcPr>
          <w:p w:rsidR="0024616F" w:rsidRPr="0024616F" w:rsidRDefault="0024616F" w:rsidP="0024616F">
            <w:pPr>
              <w:spacing w:line="330" w:lineRule="atLeast"/>
              <w:jc w:val="both"/>
            </w:pPr>
            <w:r w:rsidRPr="0024616F">
              <w:t>Повышение медицинской грамотности по профилактике сердечно-сосудистых заболеваний и их осложнений</w:t>
            </w:r>
          </w:p>
        </w:tc>
      </w:tr>
      <w:tr w:rsidR="0024616F" w:rsidRPr="00037A88" w:rsidTr="00C13616">
        <w:tc>
          <w:tcPr>
            <w:tcW w:w="710" w:type="dxa"/>
            <w:vAlign w:val="center"/>
          </w:tcPr>
          <w:p w:rsidR="0024616F" w:rsidRPr="00C04513" w:rsidRDefault="0024616F" w:rsidP="0024616F">
            <w:pPr>
              <w:pStyle w:val="a4"/>
              <w:numPr>
                <w:ilvl w:val="0"/>
                <w:numId w:val="5"/>
              </w:numPr>
              <w:spacing w:line="330" w:lineRule="atLeast"/>
              <w:jc w:val="center"/>
              <w:rPr>
                <w:color w:val="555555"/>
              </w:rPr>
            </w:pPr>
          </w:p>
        </w:tc>
        <w:tc>
          <w:tcPr>
            <w:tcW w:w="2977" w:type="dxa"/>
            <w:vAlign w:val="center"/>
          </w:tcPr>
          <w:p w:rsidR="0024616F" w:rsidRPr="0024616F" w:rsidRDefault="0024616F" w:rsidP="0024616F">
            <w:pPr>
              <w:spacing w:line="330" w:lineRule="atLeast"/>
              <w:jc w:val="center"/>
            </w:pPr>
            <w:r w:rsidRPr="0024616F">
              <w:t>День единых действий «</w:t>
            </w:r>
            <w:proofErr w:type="spellStart"/>
            <w:r w:rsidRPr="0024616F">
              <w:t>ПРОзрение</w:t>
            </w:r>
            <w:proofErr w:type="spellEnd"/>
            <w:r w:rsidRPr="0024616F">
              <w:t>»</w:t>
            </w:r>
          </w:p>
        </w:tc>
        <w:tc>
          <w:tcPr>
            <w:tcW w:w="992" w:type="dxa"/>
            <w:vAlign w:val="center"/>
          </w:tcPr>
          <w:p w:rsidR="0024616F" w:rsidRDefault="0024616F" w:rsidP="0024616F">
            <w:pPr>
              <w:spacing w:line="330" w:lineRule="atLeast"/>
              <w:jc w:val="center"/>
            </w:pPr>
            <w:r>
              <w:t>1</w:t>
            </w:r>
          </w:p>
        </w:tc>
        <w:tc>
          <w:tcPr>
            <w:tcW w:w="5097" w:type="dxa"/>
          </w:tcPr>
          <w:p w:rsidR="0024616F" w:rsidRPr="0024616F" w:rsidRDefault="0024616F" w:rsidP="0024616F">
            <w:pPr>
              <w:tabs>
                <w:tab w:val="left" w:pos="984"/>
              </w:tabs>
            </w:pPr>
            <w:r w:rsidRPr="0024616F">
              <w:t>Актуализация проблемы ухудшения зрения у детей во время обучения в школе и формирование навыков ведения здорового образа жизни, максимально исключающего риск ухудшения показателей зрения</w:t>
            </w:r>
          </w:p>
        </w:tc>
      </w:tr>
      <w:tr w:rsidR="0024616F" w:rsidRPr="00037A88" w:rsidTr="00001DB0">
        <w:tc>
          <w:tcPr>
            <w:tcW w:w="710" w:type="dxa"/>
            <w:vAlign w:val="center"/>
          </w:tcPr>
          <w:p w:rsidR="0024616F" w:rsidRPr="00C04513" w:rsidRDefault="0024616F" w:rsidP="0024616F">
            <w:pPr>
              <w:pStyle w:val="a4"/>
              <w:numPr>
                <w:ilvl w:val="0"/>
                <w:numId w:val="5"/>
              </w:numPr>
              <w:spacing w:line="330" w:lineRule="atLeast"/>
              <w:jc w:val="center"/>
              <w:rPr>
                <w:color w:val="555555"/>
              </w:rPr>
            </w:pPr>
          </w:p>
        </w:tc>
        <w:tc>
          <w:tcPr>
            <w:tcW w:w="2977" w:type="dxa"/>
            <w:vAlign w:val="center"/>
          </w:tcPr>
          <w:p w:rsidR="0024616F" w:rsidRPr="00001DB0" w:rsidRDefault="00F564CE" w:rsidP="0024616F">
            <w:pPr>
              <w:spacing w:line="330" w:lineRule="atLeast"/>
              <w:jc w:val="center"/>
            </w:pPr>
            <w:r>
              <w:t>Движение-жизнь</w:t>
            </w:r>
          </w:p>
        </w:tc>
        <w:tc>
          <w:tcPr>
            <w:tcW w:w="992" w:type="dxa"/>
            <w:vAlign w:val="center"/>
          </w:tcPr>
          <w:p w:rsidR="0024616F" w:rsidRPr="00001DB0" w:rsidRDefault="0024616F" w:rsidP="0024616F">
            <w:pPr>
              <w:spacing w:line="330" w:lineRule="atLeast"/>
              <w:jc w:val="center"/>
              <w:rPr>
                <w:lang w:val="en-US"/>
              </w:rPr>
            </w:pPr>
            <w:r>
              <w:rPr>
                <w:lang w:val="en-US"/>
              </w:rPr>
              <w:t>1</w:t>
            </w:r>
          </w:p>
        </w:tc>
        <w:tc>
          <w:tcPr>
            <w:tcW w:w="5097" w:type="dxa"/>
          </w:tcPr>
          <w:p w:rsidR="0024616F" w:rsidRPr="00E51F6D" w:rsidRDefault="00F564CE" w:rsidP="0024616F">
            <w:pPr>
              <w:spacing w:line="330" w:lineRule="atLeast"/>
              <w:jc w:val="both"/>
            </w:pPr>
            <w:r>
              <w:t xml:space="preserve">Роль двигательной активности в сохранении здоровья. Профилактика заболеваний </w:t>
            </w:r>
            <w:proofErr w:type="spellStart"/>
            <w:r>
              <w:t>опорнодвигательной</w:t>
            </w:r>
            <w:proofErr w:type="spellEnd"/>
            <w:r>
              <w:t xml:space="preserve"> системы.</w:t>
            </w:r>
          </w:p>
        </w:tc>
      </w:tr>
      <w:tr w:rsidR="0024616F" w:rsidRPr="00037A88" w:rsidTr="00C13616">
        <w:tc>
          <w:tcPr>
            <w:tcW w:w="710" w:type="dxa"/>
            <w:vAlign w:val="center"/>
          </w:tcPr>
          <w:p w:rsidR="0024616F" w:rsidRPr="00C04513" w:rsidRDefault="0024616F" w:rsidP="0024616F">
            <w:pPr>
              <w:pStyle w:val="a4"/>
              <w:numPr>
                <w:ilvl w:val="0"/>
                <w:numId w:val="5"/>
              </w:numPr>
              <w:spacing w:line="330" w:lineRule="atLeast"/>
              <w:jc w:val="center"/>
              <w:rPr>
                <w:color w:val="555555"/>
              </w:rPr>
            </w:pPr>
          </w:p>
        </w:tc>
        <w:tc>
          <w:tcPr>
            <w:tcW w:w="2977" w:type="dxa"/>
            <w:vAlign w:val="center"/>
          </w:tcPr>
          <w:p w:rsidR="0024616F" w:rsidRPr="00E51F6D" w:rsidRDefault="00F564CE" w:rsidP="0024616F">
            <w:pPr>
              <w:spacing w:line="330" w:lineRule="atLeast"/>
              <w:jc w:val="center"/>
            </w:pPr>
            <w:r w:rsidRPr="00F564CE">
              <w:t>Личная и общественная гигиена</w:t>
            </w:r>
          </w:p>
        </w:tc>
        <w:tc>
          <w:tcPr>
            <w:tcW w:w="992" w:type="dxa"/>
            <w:vAlign w:val="center"/>
          </w:tcPr>
          <w:p w:rsidR="0024616F" w:rsidRPr="00E51F6D" w:rsidRDefault="00F564CE" w:rsidP="0024616F">
            <w:pPr>
              <w:spacing w:line="330" w:lineRule="atLeast"/>
              <w:jc w:val="center"/>
            </w:pPr>
            <w:r>
              <w:t>1</w:t>
            </w:r>
          </w:p>
        </w:tc>
        <w:tc>
          <w:tcPr>
            <w:tcW w:w="5097" w:type="dxa"/>
          </w:tcPr>
          <w:p w:rsidR="00F564CE" w:rsidRDefault="00F564CE" w:rsidP="00F564CE">
            <w:pPr>
              <w:spacing w:line="330" w:lineRule="atLeast"/>
              <w:jc w:val="both"/>
            </w:pPr>
            <w:r>
              <w:t>Гигиена, основные понятия. Вредные привычки</w:t>
            </w:r>
          </w:p>
          <w:p w:rsidR="00F564CE" w:rsidRDefault="00F564CE" w:rsidP="00F564CE">
            <w:pPr>
              <w:spacing w:line="330" w:lineRule="atLeast"/>
              <w:jc w:val="both"/>
            </w:pPr>
            <w:r>
              <w:t>и их влияние на организм. Режим дня. Гигиена</w:t>
            </w:r>
          </w:p>
          <w:p w:rsidR="00F564CE" w:rsidRDefault="00F564CE" w:rsidP="00F564CE">
            <w:pPr>
              <w:spacing w:line="330" w:lineRule="atLeast"/>
              <w:jc w:val="both"/>
            </w:pPr>
            <w:r>
              <w:t>одежды и обуви. Сбалансированное питание.</w:t>
            </w:r>
          </w:p>
          <w:p w:rsidR="00F564CE" w:rsidRDefault="00F564CE" w:rsidP="00F564CE">
            <w:pPr>
              <w:spacing w:line="330" w:lineRule="atLeast"/>
              <w:jc w:val="both"/>
            </w:pPr>
            <w:r>
              <w:t>Витамины в продуктах. Личная гигиена во</w:t>
            </w:r>
          </w:p>
          <w:p w:rsidR="0024616F" w:rsidRPr="00E51F6D" w:rsidRDefault="00F564CE" w:rsidP="00F564CE">
            <w:pPr>
              <w:spacing w:line="330" w:lineRule="atLeast"/>
              <w:jc w:val="both"/>
            </w:pPr>
            <w:r>
              <w:t>время учебных занятий.</w:t>
            </w:r>
          </w:p>
        </w:tc>
      </w:tr>
      <w:tr w:rsidR="00F564CE" w:rsidRPr="00037A88" w:rsidTr="00C13616">
        <w:tc>
          <w:tcPr>
            <w:tcW w:w="710" w:type="dxa"/>
            <w:vAlign w:val="center"/>
          </w:tcPr>
          <w:p w:rsidR="00F564CE" w:rsidRPr="00C04513" w:rsidRDefault="00F564CE" w:rsidP="0024616F">
            <w:pPr>
              <w:pStyle w:val="a4"/>
              <w:numPr>
                <w:ilvl w:val="0"/>
                <w:numId w:val="5"/>
              </w:numPr>
              <w:spacing w:line="330" w:lineRule="atLeast"/>
              <w:jc w:val="center"/>
              <w:rPr>
                <w:color w:val="555555"/>
              </w:rPr>
            </w:pPr>
          </w:p>
        </w:tc>
        <w:tc>
          <w:tcPr>
            <w:tcW w:w="2977" w:type="dxa"/>
            <w:vAlign w:val="center"/>
          </w:tcPr>
          <w:p w:rsidR="00F564CE" w:rsidRPr="00E51F6D" w:rsidRDefault="00F564CE" w:rsidP="0024616F">
            <w:pPr>
              <w:spacing w:line="330" w:lineRule="atLeast"/>
              <w:jc w:val="center"/>
            </w:pPr>
            <w:r>
              <w:t>Инфекционные заболевания</w:t>
            </w:r>
          </w:p>
        </w:tc>
        <w:tc>
          <w:tcPr>
            <w:tcW w:w="992" w:type="dxa"/>
            <w:vAlign w:val="center"/>
          </w:tcPr>
          <w:p w:rsidR="00F564CE" w:rsidRPr="00E51F6D" w:rsidRDefault="00F564CE" w:rsidP="0024616F">
            <w:pPr>
              <w:spacing w:line="330" w:lineRule="atLeast"/>
              <w:jc w:val="center"/>
            </w:pPr>
            <w:r>
              <w:t>1</w:t>
            </w:r>
          </w:p>
        </w:tc>
        <w:tc>
          <w:tcPr>
            <w:tcW w:w="5097" w:type="dxa"/>
          </w:tcPr>
          <w:p w:rsidR="00F564CE" w:rsidRPr="00E51F6D" w:rsidRDefault="00F564CE" w:rsidP="00F564CE">
            <w:pPr>
              <w:spacing w:line="330" w:lineRule="atLeast"/>
              <w:jc w:val="both"/>
            </w:pPr>
            <w:r>
              <w:t>Понятие об инфекционных болезнях. Дезинфекция. Уборка жилого помещения.</w:t>
            </w:r>
          </w:p>
        </w:tc>
      </w:tr>
      <w:tr w:rsidR="00F564CE" w:rsidRPr="00037A88" w:rsidTr="00C13616">
        <w:tc>
          <w:tcPr>
            <w:tcW w:w="710" w:type="dxa"/>
            <w:vAlign w:val="center"/>
          </w:tcPr>
          <w:p w:rsidR="00F564CE" w:rsidRPr="00C04513" w:rsidRDefault="00F564CE" w:rsidP="0024616F">
            <w:pPr>
              <w:pStyle w:val="a4"/>
              <w:numPr>
                <w:ilvl w:val="0"/>
                <w:numId w:val="5"/>
              </w:numPr>
              <w:spacing w:line="330" w:lineRule="atLeast"/>
              <w:jc w:val="center"/>
              <w:rPr>
                <w:color w:val="555555"/>
              </w:rPr>
            </w:pPr>
          </w:p>
        </w:tc>
        <w:tc>
          <w:tcPr>
            <w:tcW w:w="2977" w:type="dxa"/>
            <w:vAlign w:val="center"/>
          </w:tcPr>
          <w:p w:rsidR="00F564CE" w:rsidRPr="00E51F6D" w:rsidRDefault="00F564CE" w:rsidP="0024616F">
            <w:pPr>
              <w:spacing w:line="330" w:lineRule="atLeast"/>
              <w:jc w:val="center"/>
            </w:pPr>
            <w:r w:rsidRPr="00F564CE">
              <w:t>Всероссийская акция #СТОПВИЧ/СПИД</w:t>
            </w:r>
          </w:p>
        </w:tc>
        <w:tc>
          <w:tcPr>
            <w:tcW w:w="992" w:type="dxa"/>
            <w:vAlign w:val="center"/>
          </w:tcPr>
          <w:p w:rsidR="00F564CE" w:rsidRPr="00E51F6D" w:rsidRDefault="00F564CE" w:rsidP="0024616F">
            <w:pPr>
              <w:spacing w:line="330" w:lineRule="atLeast"/>
              <w:jc w:val="center"/>
            </w:pPr>
            <w:r>
              <w:t>1</w:t>
            </w:r>
          </w:p>
        </w:tc>
        <w:tc>
          <w:tcPr>
            <w:tcW w:w="5097" w:type="dxa"/>
          </w:tcPr>
          <w:p w:rsidR="00F564CE" w:rsidRPr="00F564CE" w:rsidRDefault="00F564CE" w:rsidP="00F564CE">
            <w:r w:rsidRPr="00F564CE">
              <w:t>Повышение информированности школьников о ВИЧ/СПИД с использованием активным форм взаимодействия</w:t>
            </w:r>
          </w:p>
        </w:tc>
      </w:tr>
      <w:tr w:rsidR="00F564CE" w:rsidRPr="00037A88" w:rsidTr="00C13616">
        <w:tc>
          <w:tcPr>
            <w:tcW w:w="710" w:type="dxa"/>
            <w:vAlign w:val="center"/>
          </w:tcPr>
          <w:p w:rsidR="00F564CE" w:rsidRPr="00C04513" w:rsidRDefault="00F564CE" w:rsidP="0024616F">
            <w:pPr>
              <w:pStyle w:val="a4"/>
              <w:numPr>
                <w:ilvl w:val="0"/>
                <w:numId w:val="5"/>
              </w:numPr>
              <w:spacing w:line="330" w:lineRule="atLeast"/>
              <w:jc w:val="center"/>
              <w:rPr>
                <w:color w:val="555555"/>
              </w:rPr>
            </w:pPr>
          </w:p>
        </w:tc>
        <w:tc>
          <w:tcPr>
            <w:tcW w:w="2977" w:type="dxa"/>
            <w:vAlign w:val="center"/>
          </w:tcPr>
          <w:p w:rsidR="00F564CE" w:rsidRPr="00E51F6D" w:rsidRDefault="00F564CE" w:rsidP="0024616F">
            <w:pPr>
              <w:spacing w:line="330" w:lineRule="atLeast"/>
              <w:jc w:val="center"/>
            </w:pPr>
            <w:r w:rsidRPr="00F564CE">
              <w:t>Проект «К врачу без слез»</w:t>
            </w:r>
          </w:p>
        </w:tc>
        <w:tc>
          <w:tcPr>
            <w:tcW w:w="992" w:type="dxa"/>
            <w:vAlign w:val="center"/>
          </w:tcPr>
          <w:p w:rsidR="00F564CE" w:rsidRPr="00E51F6D" w:rsidRDefault="00F564CE" w:rsidP="0024616F">
            <w:pPr>
              <w:spacing w:line="330" w:lineRule="atLeast"/>
              <w:jc w:val="center"/>
            </w:pPr>
            <w:r>
              <w:t>1</w:t>
            </w:r>
          </w:p>
        </w:tc>
        <w:tc>
          <w:tcPr>
            <w:tcW w:w="5097" w:type="dxa"/>
          </w:tcPr>
          <w:p w:rsidR="00F564CE" w:rsidRPr="00E51F6D" w:rsidRDefault="00F564CE" w:rsidP="00F564CE">
            <w:pPr>
              <w:spacing w:line="330" w:lineRule="atLeast"/>
              <w:jc w:val="both"/>
            </w:pPr>
            <w:r w:rsidRPr="00F564CE">
              <w:t>Сбор книг и игрушек для детской поликлиники (чтобы дети были</w:t>
            </w:r>
            <w:r>
              <w:t xml:space="preserve"> заняты во время ожидания врача</w:t>
            </w:r>
            <w:r w:rsidRPr="00F564CE">
              <w:t>)</w:t>
            </w:r>
            <w:r>
              <w:t>.</w:t>
            </w:r>
          </w:p>
        </w:tc>
      </w:tr>
      <w:tr w:rsidR="00F564CE" w:rsidRPr="00037A88" w:rsidTr="00C13616">
        <w:tc>
          <w:tcPr>
            <w:tcW w:w="710" w:type="dxa"/>
            <w:vAlign w:val="center"/>
          </w:tcPr>
          <w:p w:rsidR="00F564CE" w:rsidRPr="00C04513" w:rsidRDefault="00F564CE" w:rsidP="0024616F">
            <w:pPr>
              <w:pStyle w:val="a4"/>
              <w:numPr>
                <w:ilvl w:val="0"/>
                <w:numId w:val="5"/>
              </w:numPr>
              <w:spacing w:line="330" w:lineRule="atLeast"/>
              <w:jc w:val="center"/>
              <w:rPr>
                <w:color w:val="555555"/>
              </w:rPr>
            </w:pPr>
          </w:p>
        </w:tc>
        <w:tc>
          <w:tcPr>
            <w:tcW w:w="2977" w:type="dxa"/>
            <w:vAlign w:val="center"/>
          </w:tcPr>
          <w:p w:rsidR="00F564CE" w:rsidRPr="00E51F6D" w:rsidRDefault="00F564CE" w:rsidP="0024616F">
            <w:pPr>
              <w:spacing w:line="330" w:lineRule="atLeast"/>
              <w:jc w:val="center"/>
            </w:pPr>
            <w:r w:rsidRPr="00F564CE">
              <w:t>Акция, приуроченная к Международному дню отказа от курения</w:t>
            </w:r>
          </w:p>
        </w:tc>
        <w:tc>
          <w:tcPr>
            <w:tcW w:w="992" w:type="dxa"/>
            <w:vAlign w:val="center"/>
          </w:tcPr>
          <w:p w:rsidR="00F564CE" w:rsidRPr="00E51F6D" w:rsidRDefault="00F564CE" w:rsidP="0024616F">
            <w:pPr>
              <w:spacing w:line="330" w:lineRule="atLeast"/>
              <w:jc w:val="center"/>
            </w:pPr>
            <w:r>
              <w:t>1</w:t>
            </w:r>
          </w:p>
        </w:tc>
        <w:tc>
          <w:tcPr>
            <w:tcW w:w="5097" w:type="dxa"/>
          </w:tcPr>
          <w:p w:rsidR="00F564CE" w:rsidRPr="00E51F6D" w:rsidRDefault="00F564CE" w:rsidP="0024616F">
            <w:pPr>
              <w:spacing w:line="330" w:lineRule="atLeast"/>
              <w:jc w:val="both"/>
            </w:pPr>
            <w:r w:rsidRPr="00F564CE">
              <w:t xml:space="preserve">Профилактика проблем со здоровьем, вызванных курением сигарет, </w:t>
            </w:r>
            <w:proofErr w:type="spellStart"/>
            <w:r w:rsidRPr="00F564CE">
              <w:t>вейпов</w:t>
            </w:r>
            <w:proofErr w:type="spellEnd"/>
            <w:r w:rsidRPr="00F564CE">
              <w:t>, кальянов</w:t>
            </w:r>
          </w:p>
        </w:tc>
      </w:tr>
      <w:tr w:rsidR="001F3D97" w:rsidRPr="00037A88" w:rsidTr="00C13616">
        <w:tc>
          <w:tcPr>
            <w:tcW w:w="710" w:type="dxa"/>
            <w:vAlign w:val="center"/>
          </w:tcPr>
          <w:p w:rsidR="001F3D97" w:rsidRPr="00C04513" w:rsidRDefault="001F3D97" w:rsidP="0024616F">
            <w:pPr>
              <w:pStyle w:val="a4"/>
              <w:numPr>
                <w:ilvl w:val="0"/>
                <w:numId w:val="5"/>
              </w:numPr>
              <w:spacing w:line="330" w:lineRule="atLeast"/>
              <w:jc w:val="center"/>
              <w:rPr>
                <w:color w:val="555555"/>
              </w:rPr>
            </w:pPr>
          </w:p>
        </w:tc>
        <w:tc>
          <w:tcPr>
            <w:tcW w:w="2977" w:type="dxa"/>
            <w:vAlign w:val="center"/>
          </w:tcPr>
          <w:p w:rsidR="001F3D97" w:rsidRPr="00F564CE" w:rsidRDefault="001F3D97" w:rsidP="0024616F">
            <w:pPr>
              <w:spacing w:line="330" w:lineRule="atLeast"/>
              <w:jc w:val="center"/>
            </w:pPr>
            <w:r w:rsidRPr="001F3D97">
              <w:t>Всероссийский день добровольца (волонтера)</w:t>
            </w:r>
          </w:p>
        </w:tc>
        <w:tc>
          <w:tcPr>
            <w:tcW w:w="992" w:type="dxa"/>
            <w:vAlign w:val="center"/>
          </w:tcPr>
          <w:p w:rsidR="001F3D97" w:rsidRDefault="001F3D97" w:rsidP="0024616F">
            <w:pPr>
              <w:spacing w:line="330" w:lineRule="atLeast"/>
              <w:jc w:val="center"/>
            </w:pPr>
            <w:r>
              <w:t>1</w:t>
            </w:r>
          </w:p>
        </w:tc>
        <w:tc>
          <w:tcPr>
            <w:tcW w:w="5097" w:type="dxa"/>
          </w:tcPr>
          <w:p w:rsidR="001F3D97" w:rsidRPr="00F564CE" w:rsidRDefault="001F3D97" w:rsidP="0024616F">
            <w:pPr>
              <w:spacing w:line="330" w:lineRule="atLeast"/>
              <w:jc w:val="both"/>
            </w:pPr>
            <w:r w:rsidRPr="001F3D97">
              <w:t>Популяризация ценностей добровольчества среди школьников</w:t>
            </w:r>
          </w:p>
        </w:tc>
      </w:tr>
      <w:tr w:rsidR="001F3D97" w:rsidRPr="00037A88" w:rsidTr="00C13616">
        <w:tc>
          <w:tcPr>
            <w:tcW w:w="710" w:type="dxa"/>
            <w:vAlign w:val="center"/>
          </w:tcPr>
          <w:p w:rsidR="001F3D97" w:rsidRPr="00C04513" w:rsidRDefault="001F3D97" w:rsidP="0024616F">
            <w:pPr>
              <w:pStyle w:val="a4"/>
              <w:numPr>
                <w:ilvl w:val="0"/>
                <w:numId w:val="5"/>
              </w:numPr>
              <w:spacing w:line="330" w:lineRule="atLeast"/>
              <w:jc w:val="center"/>
              <w:rPr>
                <w:color w:val="555555"/>
              </w:rPr>
            </w:pPr>
          </w:p>
        </w:tc>
        <w:tc>
          <w:tcPr>
            <w:tcW w:w="2977" w:type="dxa"/>
            <w:vAlign w:val="center"/>
          </w:tcPr>
          <w:p w:rsidR="001F3D97" w:rsidRPr="001F3D97" w:rsidRDefault="001F3D97" w:rsidP="0024616F">
            <w:pPr>
              <w:spacing w:line="330" w:lineRule="atLeast"/>
              <w:jc w:val="center"/>
            </w:pPr>
            <w:r>
              <w:t xml:space="preserve">Новогодний подарок </w:t>
            </w:r>
            <w:r w:rsidRPr="001F3D97">
              <w:t>особенному ребенку</w:t>
            </w:r>
          </w:p>
        </w:tc>
        <w:tc>
          <w:tcPr>
            <w:tcW w:w="992" w:type="dxa"/>
            <w:vAlign w:val="center"/>
          </w:tcPr>
          <w:p w:rsidR="001F3D97" w:rsidRDefault="001F3D97" w:rsidP="0024616F">
            <w:pPr>
              <w:spacing w:line="330" w:lineRule="atLeast"/>
              <w:jc w:val="center"/>
            </w:pPr>
            <w:r>
              <w:t>1</w:t>
            </w:r>
          </w:p>
        </w:tc>
        <w:tc>
          <w:tcPr>
            <w:tcW w:w="5097" w:type="dxa"/>
          </w:tcPr>
          <w:p w:rsidR="001F3D97" w:rsidRPr="001F3D97" w:rsidRDefault="001F3D97" w:rsidP="0024616F">
            <w:pPr>
              <w:spacing w:line="330" w:lineRule="atLeast"/>
              <w:jc w:val="both"/>
            </w:pPr>
            <w:r w:rsidRPr="001F3D97">
              <w:t>Сбор сладкого подарка с последующей передачей в фонд помощи</w:t>
            </w:r>
          </w:p>
        </w:tc>
      </w:tr>
      <w:tr w:rsidR="001F3D97" w:rsidRPr="00037A88" w:rsidTr="00C13616">
        <w:tc>
          <w:tcPr>
            <w:tcW w:w="710" w:type="dxa"/>
            <w:vAlign w:val="center"/>
          </w:tcPr>
          <w:p w:rsidR="001F3D97" w:rsidRPr="00C04513" w:rsidRDefault="001F3D97" w:rsidP="0024616F">
            <w:pPr>
              <w:pStyle w:val="a4"/>
              <w:numPr>
                <w:ilvl w:val="0"/>
                <w:numId w:val="5"/>
              </w:numPr>
              <w:spacing w:line="330" w:lineRule="atLeast"/>
              <w:jc w:val="center"/>
              <w:rPr>
                <w:color w:val="555555"/>
              </w:rPr>
            </w:pPr>
          </w:p>
        </w:tc>
        <w:tc>
          <w:tcPr>
            <w:tcW w:w="2977" w:type="dxa"/>
            <w:vAlign w:val="center"/>
          </w:tcPr>
          <w:p w:rsidR="001F3D97" w:rsidRPr="001F3D97" w:rsidRDefault="001F3D97" w:rsidP="0024616F">
            <w:pPr>
              <w:spacing w:line="330" w:lineRule="atLeast"/>
              <w:jc w:val="center"/>
            </w:pPr>
            <w:r>
              <w:t>Открытки добра</w:t>
            </w:r>
          </w:p>
        </w:tc>
        <w:tc>
          <w:tcPr>
            <w:tcW w:w="992" w:type="dxa"/>
            <w:vAlign w:val="center"/>
          </w:tcPr>
          <w:p w:rsidR="001F3D97" w:rsidRDefault="001F3D97" w:rsidP="0024616F">
            <w:pPr>
              <w:spacing w:line="330" w:lineRule="atLeast"/>
              <w:jc w:val="center"/>
            </w:pPr>
            <w:r>
              <w:t>1</w:t>
            </w:r>
          </w:p>
        </w:tc>
        <w:tc>
          <w:tcPr>
            <w:tcW w:w="5097" w:type="dxa"/>
          </w:tcPr>
          <w:p w:rsidR="001F3D97" w:rsidRPr="001F3D97" w:rsidRDefault="001F3D97" w:rsidP="0024616F">
            <w:pPr>
              <w:spacing w:line="330" w:lineRule="atLeast"/>
              <w:jc w:val="both"/>
            </w:pPr>
            <w:r>
              <w:t>Создание открыток к новому году для пациентов медицинских учреждений, в дома-интернаты для пожилых людей и инвалидов</w:t>
            </w:r>
          </w:p>
        </w:tc>
      </w:tr>
      <w:tr w:rsidR="001F3D97" w:rsidRPr="00037A88" w:rsidTr="00C13616">
        <w:tc>
          <w:tcPr>
            <w:tcW w:w="710" w:type="dxa"/>
            <w:vAlign w:val="center"/>
          </w:tcPr>
          <w:p w:rsidR="001F3D97" w:rsidRPr="00C04513" w:rsidRDefault="001F3D97" w:rsidP="001F3D97">
            <w:pPr>
              <w:pStyle w:val="a4"/>
              <w:numPr>
                <w:ilvl w:val="0"/>
                <w:numId w:val="5"/>
              </w:numPr>
              <w:spacing w:line="330" w:lineRule="atLeast"/>
              <w:jc w:val="center"/>
              <w:rPr>
                <w:color w:val="555555"/>
              </w:rPr>
            </w:pPr>
          </w:p>
        </w:tc>
        <w:tc>
          <w:tcPr>
            <w:tcW w:w="2977" w:type="dxa"/>
            <w:vAlign w:val="center"/>
          </w:tcPr>
          <w:p w:rsidR="001F3D97" w:rsidRDefault="001F3D97" w:rsidP="001F3D97">
            <w:pPr>
              <w:spacing w:line="330" w:lineRule="atLeast"/>
              <w:jc w:val="center"/>
            </w:pPr>
            <w:r>
              <w:t>Акция «Спасибо за год»</w:t>
            </w:r>
          </w:p>
        </w:tc>
        <w:tc>
          <w:tcPr>
            <w:tcW w:w="992" w:type="dxa"/>
            <w:vAlign w:val="center"/>
          </w:tcPr>
          <w:p w:rsidR="001F3D97" w:rsidRDefault="001F3D97" w:rsidP="001F3D97">
            <w:pPr>
              <w:spacing w:line="330" w:lineRule="atLeast"/>
              <w:jc w:val="center"/>
            </w:pPr>
            <w:r>
              <w:t>1</w:t>
            </w:r>
          </w:p>
        </w:tc>
        <w:tc>
          <w:tcPr>
            <w:tcW w:w="5097" w:type="dxa"/>
          </w:tcPr>
          <w:p w:rsidR="001F3D97" w:rsidRDefault="001F3D97" w:rsidP="001F3D97">
            <w:pPr>
              <w:spacing w:line="330" w:lineRule="atLeast"/>
              <w:jc w:val="both"/>
            </w:pPr>
            <w:r w:rsidRPr="00F7220B">
              <w:t>Подведение итогов календарного года, оформление поздравлений с новым годом</w:t>
            </w:r>
          </w:p>
        </w:tc>
      </w:tr>
      <w:tr w:rsidR="001F3D97" w:rsidRPr="00037A88" w:rsidTr="00C13616">
        <w:tc>
          <w:tcPr>
            <w:tcW w:w="710" w:type="dxa"/>
            <w:vAlign w:val="center"/>
          </w:tcPr>
          <w:p w:rsidR="001F3D97" w:rsidRPr="00C04513" w:rsidRDefault="001F3D97" w:rsidP="001F3D97">
            <w:pPr>
              <w:pStyle w:val="a4"/>
              <w:numPr>
                <w:ilvl w:val="0"/>
                <w:numId w:val="5"/>
              </w:numPr>
              <w:spacing w:line="330" w:lineRule="atLeast"/>
              <w:jc w:val="center"/>
              <w:rPr>
                <w:color w:val="555555"/>
              </w:rPr>
            </w:pPr>
          </w:p>
        </w:tc>
        <w:tc>
          <w:tcPr>
            <w:tcW w:w="2977" w:type="dxa"/>
            <w:vAlign w:val="center"/>
          </w:tcPr>
          <w:p w:rsidR="001F3D97" w:rsidRPr="001F3D97" w:rsidRDefault="001F3D97" w:rsidP="001F3D97">
            <w:pPr>
              <w:spacing w:line="330" w:lineRule="atLeast"/>
              <w:jc w:val="center"/>
            </w:pPr>
            <w:r>
              <w:t>История Российского общества Красного Креста</w:t>
            </w:r>
          </w:p>
        </w:tc>
        <w:tc>
          <w:tcPr>
            <w:tcW w:w="992" w:type="dxa"/>
            <w:vAlign w:val="center"/>
          </w:tcPr>
          <w:p w:rsidR="001F3D97" w:rsidRDefault="001F3D97" w:rsidP="001F3D97">
            <w:pPr>
              <w:spacing w:line="330" w:lineRule="atLeast"/>
              <w:jc w:val="center"/>
            </w:pPr>
            <w:r>
              <w:t>1</w:t>
            </w:r>
          </w:p>
        </w:tc>
        <w:tc>
          <w:tcPr>
            <w:tcW w:w="5097" w:type="dxa"/>
          </w:tcPr>
          <w:p w:rsidR="001F3D97" w:rsidRPr="001F3D97" w:rsidRDefault="001F3D97" w:rsidP="001F3D97">
            <w:pPr>
              <w:spacing w:line="330" w:lineRule="atLeast"/>
              <w:jc w:val="both"/>
            </w:pPr>
            <w:r>
              <w:t>Возникновение и развитие красно-крестного движения в России и за рубежом. Создание Российского общества Красного Креста. Международная деятельность Российского общества Красного Креста. Гуманитарная деятельность общества Красного Креста.</w:t>
            </w:r>
          </w:p>
        </w:tc>
      </w:tr>
      <w:tr w:rsidR="001F3D97" w:rsidRPr="00037A88" w:rsidTr="00C13616">
        <w:tc>
          <w:tcPr>
            <w:tcW w:w="710" w:type="dxa"/>
            <w:vAlign w:val="center"/>
          </w:tcPr>
          <w:p w:rsidR="001F3D97" w:rsidRPr="00C04513" w:rsidRDefault="001F3D97" w:rsidP="001F3D97">
            <w:pPr>
              <w:pStyle w:val="a4"/>
              <w:numPr>
                <w:ilvl w:val="0"/>
                <w:numId w:val="5"/>
              </w:numPr>
              <w:spacing w:line="330" w:lineRule="atLeast"/>
              <w:jc w:val="center"/>
              <w:rPr>
                <w:color w:val="555555"/>
              </w:rPr>
            </w:pPr>
          </w:p>
        </w:tc>
        <w:tc>
          <w:tcPr>
            <w:tcW w:w="2977" w:type="dxa"/>
            <w:vAlign w:val="center"/>
          </w:tcPr>
          <w:p w:rsidR="001F3D97" w:rsidRPr="001F3D97" w:rsidRDefault="001F3D97" w:rsidP="001F3D97">
            <w:pPr>
              <w:spacing w:line="330" w:lineRule="atLeast"/>
              <w:jc w:val="center"/>
            </w:pPr>
            <w:r>
              <w:t>Акция «Добро детям»</w:t>
            </w:r>
          </w:p>
        </w:tc>
        <w:tc>
          <w:tcPr>
            <w:tcW w:w="992" w:type="dxa"/>
            <w:vAlign w:val="center"/>
          </w:tcPr>
          <w:p w:rsidR="001F3D97" w:rsidRDefault="001F3D97" w:rsidP="001F3D97">
            <w:pPr>
              <w:spacing w:line="330" w:lineRule="atLeast"/>
              <w:jc w:val="center"/>
            </w:pPr>
            <w:r>
              <w:t>1</w:t>
            </w:r>
          </w:p>
        </w:tc>
        <w:tc>
          <w:tcPr>
            <w:tcW w:w="5097" w:type="dxa"/>
          </w:tcPr>
          <w:p w:rsidR="001F3D97" w:rsidRPr="001F3D97" w:rsidRDefault="001F3D97" w:rsidP="001F3D97">
            <w:pPr>
              <w:spacing w:line="330" w:lineRule="atLeast"/>
              <w:jc w:val="both"/>
            </w:pPr>
            <w:r>
              <w:t>Проведение игровых занятий в младших классах с целью формирования правильных навыков личной гигиены</w:t>
            </w:r>
          </w:p>
        </w:tc>
      </w:tr>
      <w:tr w:rsidR="001F3D97" w:rsidRPr="00037A88" w:rsidTr="00C13616">
        <w:tc>
          <w:tcPr>
            <w:tcW w:w="710" w:type="dxa"/>
            <w:vAlign w:val="center"/>
          </w:tcPr>
          <w:p w:rsidR="001F3D97" w:rsidRPr="00C04513" w:rsidRDefault="001F3D97" w:rsidP="001F3D97">
            <w:pPr>
              <w:pStyle w:val="a4"/>
              <w:numPr>
                <w:ilvl w:val="0"/>
                <w:numId w:val="5"/>
              </w:numPr>
              <w:spacing w:line="330" w:lineRule="atLeast"/>
              <w:jc w:val="center"/>
              <w:rPr>
                <w:color w:val="555555"/>
              </w:rPr>
            </w:pPr>
          </w:p>
        </w:tc>
        <w:tc>
          <w:tcPr>
            <w:tcW w:w="2977" w:type="dxa"/>
            <w:vAlign w:val="center"/>
          </w:tcPr>
          <w:p w:rsidR="001F3D97" w:rsidRPr="001F3D97" w:rsidRDefault="001F3D97" w:rsidP="001F3D97">
            <w:pPr>
              <w:spacing w:line="330" w:lineRule="atLeast"/>
              <w:jc w:val="center"/>
            </w:pPr>
            <w:r>
              <w:t>Всемирный день больного</w:t>
            </w:r>
          </w:p>
        </w:tc>
        <w:tc>
          <w:tcPr>
            <w:tcW w:w="992" w:type="dxa"/>
            <w:vAlign w:val="center"/>
          </w:tcPr>
          <w:p w:rsidR="001F3D97" w:rsidRDefault="001F3D97" w:rsidP="001F3D97">
            <w:pPr>
              <w:spacing w:line="330" w:lineRule="atLeast"/>
              <w:jc w:val="center"/>
            </w:pPr>
            <w:r>
              <w:t>1</w:t>
            </w:r>
          </w:p>
        </w:tc>
        <w:tc>
          <w:tcPr>
            <w:tcW w:w="5097" w:type="dxa"/>
          </w:tcPr>
          <w:p w:rsidR="001F3D97" w:rsidRPr="001F3D97" w:rsidRDefault="001F3D97" w:rsidP="001F3D97">
            <w:pPr>
              <w:spacing w:line="330" w:lineRule="atLeast"/>
              <w:jc w:val="both"/>
            </w:pPr>
            <w:r>
              <w:t xml:space="preserve">Основы профилактики инфекционных заболеваний, заболеваний сердечно-сосудистой системы, ЖКТ, суставов. </w:t>
            </w:r>
          </w:p>
        </w:tc>
      </w:tr>
      <w:tr w:rsidR="001F3D97" w:rsidRPr="00037A88" w:rsidTr="00C13616">
        <w:tc>
          <w:tcPr>
            <w:tcW w:w="710" w:type="dxa"/>
            <w:vAlign w:val="center"/>
          </w:tcPr>
          <w:p w:rsidR="001F3D97" w:rsidRPr="00C04513" w:rsidRDefault="001F3D97" w:rsidP="001F3D97">
            <w:pPr>
              <w:pStyle w:val="a4"/>
              <w:numPr>
                <w:ilvl w:val="0"/>
                <w:numId w:val="5"/>
              </w:numPr>
              <w:spacing w:line="330" w:lineRule="atLeast"/>
              <w:jc w:val="center"/>
              <w:rPr>
                <w:color w:val="555555"/>
              </w:rPr>
            </w:pPr>
          </w:p>
        </w:tc>
        <w:tc>
          <w:tcPr>
            <w:tcW w:w="2977" w:type="dxa"/>
            <w:vAlign w:val="center"/>
          </w:tcPr>
          <w:p w:rsidR="001F3D97" w:rsidRPr="001F3D97" w:rsidRDefault="001F3D97" w:rsidP="001F3D97">
            <w:pPr>
              <w:spacing w:line="330" w:lineRule="atLeast"/>
              <w:jc w:val="center"/>
            </w:pPr>
            <w:r>
              <w:t>Уход за больными на дому</w:t>
            </w:r>
          </w:p>
        </w:tc>
        <w:tc>
          <w:tcPr>
            <w:tcW w:w="992" w:type="dxa"/>
            <w:vAlign w:val="center"/>
          </w:tcPr>
          <w:p w:rsidR="001F3D97" w:rsidRDefault="001F3D97" w:rsidP="001F3D97">
            <w:pPr>
              <w:spacing w:line="330" w:lineRule="atLeast"/>
              <w:jc w:val="center"/>
            </w:pPr>
            <w:r>
              <w:t>1</w:t>
            </w:r>
          </w:p>
        </w:tc>
        <w:tc>
          <w:tcPr>
            <w:tcW w:w="5097" w:type="dxa"/>
          </w:tcPr>
          <w:p w:rsidR="001F3D97" w:rsidRPr="001F3D97" w:rsidRDefault="001F3D97" w:rsidP="001F3D97">
            <w:pPr>
              <w:spacing w:line="330" w:lineRule="atLeast"/>
              <w:jc w:val="both"/>
            </w:pPr>
            <w:r>
              <w:t>Наблюдение за дыханием, пульсом. Уход за лихорадящими больными. Постановка компрессов. Уход за инфекционными больными.</w:t>
            </w:r>
          </w:p>
        </w:tc>
      </w:tr>
      <w:tr w:rsidR="001F3D97" w:rsidRPr="00037A88" w:rsidTr="00C13616">
        <w:tc>
          <w:tcPr>
            <w:tcW w:w="710" w:type="dxa"/>
            <w:vAlign w:val="center"/>
          </w:tcPr>
          <w:p w:rsidR="001F3D97" w:rsidRPr="00C04513" w:rsidRDefault="001F3D97" w:rsidP="001F3D97">
            <w:pPr>
              <w:pStyle w:val="a4"/>
              <w:numPr>
                <w:ilvl w:val="0"/>
                <w:numId w:val="5"/>
              </w:numPr>
              <w:spacing w:line="330" w:lineRule="atLeast"/>
              <w:jc w:val="center"/>
              <w:rPr>
                <w:color w:val="555555"/>
              </w:rPr>
            </w:pPr>
          </w:p>
        </w:tc>
        <w:tc>
          <w:tcPr>
            <w:tcW w:w="2977" w:type="dxa"/>
            <w:vAlign w:val="center"/>
          </w:tcPr>
          <w:p w:rsidR="001F3D97" w:rsidRPr="001F3D97" w:rsidRDefault="001F3D97" w:rsidP="001F3D97">
            <w:pPr>
              <w:spacing w:line="330" w:lineRule="atLeast"/>
              <w:jc w:val="center"/>
            </w:pPr>
            <w:r>
              <w:t>Оказание первой медицинской помощи</w:t>
            </w:r>
          </w:p>
        </w:tc>
        <w:tc>
          <w:tcPr>
            <w:tcW w:w="992" w:type="dxa"/>
            <w:vAlign w:val="center"/>
          </w:tcPr>
          <w:p w:rsidR="001F3D97" w:rsidRDefault="001953CE" w:rsidP="001F3D97">
            <w:pPr>
              <w:spacing w:line="330" w:lineRule="atLeast"/>
              <w:jc w:val="center"/>
            </w:pPr>
            <w:r>
              <w:t>2</w:t>
            </w:r>
          </w:p>
        </w:tc>
        <w:tc>
          <w:tcPr>
            <w:tcW w:w="5097" w:type="dxa"/>
          </w:tcPr>
          <w:p w:rsidR="001F3D97" w:rsidRPr="001F3D97" w:rsidRDefault="001966DB" w:rsidP="001F3D97">
            <w:pPr>
              <w:spacing w:line="330" w:lineRule="atLeast"/>
              <w:jc w:val="both"/>
            </w:pPr>
            <w:r>
              <w:t>Травма. Средства оказания первой медицинской помощи. Виды перевязочного материала. Правила наложения повязок. Раны, их виды и признаки. Осложнения при ранениях. Травматический шок. Кровотечения, виды, признаки, способы остановки. Переломы, признаки. Правила наложения шин.</w:t>
            </w:r>
          </w:p>
        </w:tc>
      </w:tr>
      <w:tr w:rsidR="001F3D97" w:rsidRPr="00037A88" w:rsidTr="00C13616">
        <w:tc>
          <w:tcPr>
            <w:tcW w:w="710" w:type="dxa"/>
            <w:vAlign w:val="center"/>
          </w:tcPr>
          <w:p w:rsidR="001F3D97" w:rsidRPr="00C04513" w:rsidRDefault="001F3D97" w:rsidP="001F3D97">
            <w:pPr>
              <w:pStyle w:val="a4"/>
              <w:numPr>
                <w:ilvl w:val="0"/>
                <w:numId w:val="5"/>
              </w:numPr>
              <w:spacing w:line="330" w:lineRule="atLeast"/>
              <w:jc w:val="center"/>
              <w:rPr>
                <w:color w:val="555555"/>
              </w:rPr>
            </w:pPr>
          </w:p>
        </w:tc>
        <w:tc>
          <w:tcPr>
            <w:tcW w:w="2977" w:type="dxa"/>
            <w:vAlign w:val="center"/>
          </w:tcPr>
          <w:p w:rsidR="001F3D97" w:rsidRPr="001F3D97" w:rsidRDefault="001F3D97" w:rsidP="001F3D97">
            <w:pPr>
              <w:spacing w:line="330" w:lineRule="atLeast"/>
              <w:jc w:val="center"/>
            </w:pPr>
            <w:r w:rsidRPr="001F3D97">
              <w:t xml:space="preserve">Всероссийская </w:t>
            </w:r>
            <w:proofErr w:type="spellStart"/>
            <w:r w:rsidRPr="001F3D97">
              <w:t>профориентационная</w:t>
            </w:r>
            <w:proofErr w:type="spellEnd"/>
            <w:r w:rsidRPr="001F3D97">
              <w:t xml:space="preserve"> акция «Твой выбор»</w:t>
            </w:r>
          </w:p>
        </w:tc>
        <w:tc>
          <w:tcPr>
            <w:tcW w:w="992" w:type="dxa"/>
            <w:vAlign w:val="center"/>
          </w:tcPr>
          <w:p w:rsidR="001F3D97" w:rsidRDefault="001F3D97" w:rsidP="001F3D97">
            <w:pPr>
              <w:spacing w:line="330" w:lineRule="atLeast"/>
              <w:jc w:val="center"/>
            </w:pPr>
            <w:r>
              <w:t>1</w:t>
            </w:r>
          </w:p>
        </w:tc>
        <w:tc>
          <w:tcPr>
            <w:tcW w:w="5097" w:type="dxa"/>
          </w:tcPr>
          <w:p w:rsidR="001F3D97" w:rsidRPr="001F3D97" w:rsidRDefault="001F3D97" w:rsidP="001F3D97">
            <w:pPr>
              <w:spacing w:line="330" w:lineRule="atLeast"/>
              <w:jc w:val="both"/>
            </w:pPr>
            <w:r w:rsidRPr="001F3D97">
              <w:t>Знакомство учащихся с образовательными учреждениями, готовящими специалистов в сфере здравоохранения и спецификой обучения в них.</w:t>
            </w:r>
          </w:p>
        </w:tc>
      </w:tr>
      <w:tr w:rsidR="001966DB" w:rsidRPr="00037A88" w:rsidTr="00C13616">
        <w:tc>
          <w:tcPr>
            <w:tcW w:w="710" w:type="dxa"/>
            <w:vAlign w:val="center"/>
          </w:tcPr>
          <w:p w:rsidR="001966DB" w:rsidRPr="00C04513" w:rsidRDefault="001966DB" w:rsidP="001966DB">
            <w:pPr>
              <w:pStyle w:val="a4"/>
              <w:numPr>
                <w:ilvl w:val="0"/>
                <w:numId w:val="5"/>
              </w:numPr>
              <w:spacing w:line="330" w:lineRule="atLeast"/>
              <w:jc w:val="center"/>
              <w:rPr>
                <w:color w:val="555555"/>
              </w:rPr>
            </w:pPr>
          </w:p>
        </w:tc>
        <w:tc>
          <w:tcPr>
            <w:tcW w:w="2977" w:type="dxa"/>
            <w:vAlign w:val="center"/>
          </w:tcPr>
          <w:p w:rsidR="001966DB" w:rsidRPr="00E51F6D" w:rsidRDefault="001966DB" w:rsidP="001966DB">
            <w:pPr>
              <w:spacing w:line="330" w:lineRule="atLeast"/>
              <w:jc w:val="center"/>
            </w:pPr>
            <w:r>
              <w:t>Основы стоматологического здоровья</w:t>
            </w:r>
          </w:p>
        </w:tc>
        <w:tc>
          <w:tcPr>
            <w:tcW w:w="992" w:type="dxa"/>
            <w:vAlign w:val="center"/>
          </w:tcPr>
          <w:p w:rsidR="001966DB" w:rsidRPr="00E51F6D" w:rsidRDefault="001966DB" w:rsidP="001966DB">
            <w:pPr>
              <w:spacing w:line="330" w:lineRule="atLeast"/>
              <w:jc w:val="center"/>
            </w:pPr>
            <w:r>
              <w:t>1</w:t>
            </w:r>
          </w:p>
        </w:tc>
        <w:tc>
          <w:tcPr>
            <w:tcW w:w="5097" w:type="dxa"/>
          </w:tcPr>
          <w:p w:rsidR="001966DB" w:rsidRPr="00E51F6D" w:rsidRDefault="001966DB" w:rsidP="001966DB">
            <w:pPr>
              <w:spacing w:line="330" w:lineRule="atLeast"/>
              <w:jc w:val="both"/>
            </w:pPr>
            <w:r>
              <w:t>Основы гигиены полости рта. Виды стоматологических проблем. Последствия плохого ухода за полостью рта. Профилактика кариеса.</w:t>
            </w:r>
          </w:p>
        </w:tc>
      </w:tr>
      <w:tr w:rsidR="001966DB" w:rsidRPr="00037A88" w:rsidTr="00C13616">
        <w:tc>
          <w:tcPr>
            <w:tcW w:w="710" w:type="dxa"/>
            <w:vAlign w:val="center"/>
          </w:tcPr>
          <w:p w:rsidR="001966DB" w:rsidRPr="00C04513" w:rsidRDefault="001966DB" w:rsidP="001966DB">
            <w:pPr>
              <w:pStyle w:val="a4"/>
              <w:numPr>
                <w:ilvl w:val="0"/>
                <w:numId w:val="5"/>
              </w:numPr>
              <w:spacing w:line="330" w:lineRule="atLeast"/>
              <w:jc w:val="center"/>
              <w:rPr>
                <w:color w:val="555555"/>
              </w:rPr>
            </w:pPr>
          </w:p>
        </w:tc>
        <w:tc>
          <w:tcPr>
            <w:tcW w:w="2977" w:type="dxa"/>
            <w:vAlign w:val="center"/>
          </w:tcPr>
          <w:p w:rsidR="001966DB" w:rsidRPr="001F3D97" w:rsidRDefault="001966DB" w:rsidP="001966DB">
            <w:pPr>
              <w:spacing w:line="330" w:lineRule="atLeast"/>
              <w:jc w:val="center"/>
            </w:pPr>
            <w:r>
              <w:t>День здоровья</w:t>
            </w:r>
          </w:p>
        </w:tc>
        <w:tc>
          <w:tcPr>
            <w:tcW w:w="992" w:type="dxa"/>
            <w:vAlign w:val="center"/>
          </w:tcPr>
          <w:p w:rsidR="001966DB" w:rsidRDefault="001966DB" w:rsidP="001966DB">
            <w:pPr>
              <w:spacing w:line="330" w:lineRule="atLeast"/>
              <w:jc w:val="center"/>
            </w:pPr>
            <w:r>
              <w:t>1</w:t>
            </w:r>
          </w:p>
        </w:tc>
        <w:tc>
          <w:tcPr>
            <w:tcW w:w="5097" w:type="dxa"/>
          </w:tcPr>
          <w:p w:rsidR="001966DB" w:rsidRPr="001F3D97" w:rsidRDefault="001966DB" w:rsidP="001966DB">
            <w:pPr>
              <w:spacing w:line="330" w:lineRule="atLeast"/>
              <w:jc w:val="both"/>
            </w:pPr>
            <w:r>
              <w:t>Помощь в организации спортивных мероприятий в день здоровья</w:t>
            </w:r>
          </w:p>
        </w:tc>
      </w:tr>
      <w:tr w:rsidR="001966DB" w:rsidRPr="00037A88" w:rsidTr="00C13616">
        <w:tc>
          <w:tcPr>
            <w:tcW w:w="710" w:type="dxa"/>
            <w:vAlign w:val="center"/>
          </w:tcPr>
          <w:p w:rsidR="001966DB" w:rsidRPr="00C04513" w:rsidRDefault="001966DB" w:rsidP="001966DB">
            <w:pPr>
              <w:pStyle w:val="a4"/>
              <w:numPr>
                <w:ilvl w:val="0"/>
                <w:numId w:val="5"/>
              </w:numPr>
              <w:spacing w:line="330" w:lineRule="atLeast"/>
              <w:jc w:val="center"/>
              <w:rPr>
                <w:color w:val="555555"/>
              </w:rPr>
            </w:pPr>
          </w:p>
        </w:tc>
        <w:tc>
          <w:tcPr>
            <w:tcW w:w="2977" w:type="dxa"/>
            <w:vAlign w:val="center"/>
          </w:tcPr>
          <w:p w:rsidR="001966DB" w:rsidRPr="001F3D97" w:rsidRDefault="001966DB" w:rsidP="001966DB">
            <w:pPr>
              <w:spacing w:line="330" w:lineRule="atLeast"/>
              <w:jc w:val="center"/>
            </w:pPr>
            <w:r w:rsidRPr="001966DB">
              <w:t>Всероссийская акция «Будь здоров!»</w:t>
            </w:r>
          </w:p>
        </w:tc>
        <w:tc>
          <w:tcPr>
            <w:tcW w:w="992" w:type="dxa"/>
            <w:vAlign w:val="center"/>
          </w:tcPr>
          <w:p w:rsidR="001966DB" w:rsidRDefault="001966DB" w:rsidP="001966DB">
            <w:pPr>
              <w:spacing w:line="330" w:lineRule="atLeast"/>
              <w:jc w:val="center"/>
            </w:pPr>
            <w:r>
              <w:t>1</w:t>
            </w:r>
          </w:p>
        </w:tc>
        <w:tc>
          <w:tcPr>
            <w:tcW w:w="5097" w:type="dxa"/>
          </w:tcPr>
          <w:p w:rsidR="001966DB" w:rsidRPr="001F3D97" w:rsidRDefault="001966DB" w:rsidP="001966DB">
            <w:pPr>
              <w:spacing w:line="330" w:lineRule="atLeast"/>
              <w:jc w:val="both"/>
            </w:pPr>
            <w:r>
              <w:t>Формирование корректных представлений об основных компонентах здорового образа жизни</w:t>
            </w:r>
          </w:p>
        </w:tc>
      </w:tr>
      <w:tr w:rsidR="001966DB" w:rsidRPr="00037A88" w:rsidTr="00C13616">
        <w:tc>
          <w:tcPr>
            <w:tcW w:w="710" w:type="dxa"/>
            <w:vAlign w:val="center"/>
          </w:tcPr>
          <w:p w:rsidR="001966DB" w:rsidRPr="00C04513" w:rsidRDefault="001966DB" w:rsidP="001966DB">
            <w:pPr>
              <w:pStyle w:val="a4"/>
              <w:numPr>
                <w:ilvl w:val="0"/>
                <w:numId w:val="5"/>
              </w:numPr>
              <w:spacing w:line="330" w:lineRule="atLeast"/>
              <w:jc w:val="center"/>
              <w:rPr>
                <w:color w:val="555555"/>
              </w:rPr>
            </w:pPr>
          </w:p>
        </w:tc>
        <w:tc>
          <w:tcPr>
            <w:tcW w:w="2977" w:type="dxa"/>
            <w:vAlign w:val="center"/>
          </w:tcPr>
          <w:p w:rsidR="001966DB" w:rsidRPr="001F3D97" w:rsidRDefault="001966DB" w:rsidP="001966DB">
            <w:pPr>
              <w:spacing w:line="330" w:lineRule="atLeast"/>
              <w:jc w:val="center"/>
            </w:pPr>
            <w:r w:rsidRPr="001966DB">
              <w:t>Всероссийская акция «Следуй за мной! #</w:t>
            </w:r>
            <w:proofErr w:type="spellStart"/>
            <w:r w:rsidRPr="001966DB">
              <w:t>ЯОтветственный</w:t>
            </w:r>
            <w:proofErr w:type="spellEnd"/>
            <w:r w:rsidRPr="001966DB">
              <w:t xml:space="preserve"> Донор»</w:t>
            </w:r>
          </w:p>
        </w:tc>
        <w:tc>
          <w:tcPr>
            <w:tcW w:w="992" w:type="dxa"/>
            <w:vAlign w:val="center"/>
          </w:tcPr>
          <w:p w:rsidR="001966DB" w:rsidRDefault="001966DB" w:rsidP="001966DB">
            <w:pPr>
              <w:spacing w:line="330" w:lineRule="atLeast"/>
              <w:jc w:val="center"/>
            </w:pPr>
            <w:r>
              <w:t>1</w:t>
            </w:r>
          </w:p>
        </w:tc>
        <w:tc>
          <w:tcPr>
            <w:tcW w:w="5097" w:type="dxa"/>
          </w:tcPr>
          <w:p w:rsidR="001966DB" w:rsidRPr="001F3D97" w:rsidRDefault="001966DB" w:rsidP="001966DB">
            <w:pPr>
              <w:spacing w:line="330" w:lineRule="atLeast"/>
              <w:jc w:val="both"/>
            </w:pPr>
            <w:r w:rsidRPr="001966DB">
              <w:t>Повышение информированности школьников о донорстве крови и ее компонентов, разрушение мифов и воспитание ответственного донора</w:t>
            </w:r>
          </w:p>
        </w:tc>
      </w:tr>
      <w:tr w:rsidR="001966DB" w:rsidRPr="00037A88" w:rsidTr="00C13616">
        <w:tc>
          <w:tcPr>
            <w:tcW w:w="710" w:type="dxa"/>
            <w:vAlign w:val="center"/>
          </w:tcPr>
          <w:p w:rsidR="001966DB" w:rsidRPr="00C04513" w:rsidRDefault="001966DB" w:rsidP="001966DB">
            <w:pPr>
              <w:pStyle w:val="a4"/>
              <w:numPr>
                <w:ilvl w:val="0"/>
                <w:numId w:val="5"/>
              </w:numPr>
              <w:spacing w:line="330" w:lineRule="atLeast"/>
              <w:jc w:val="center"/>
              <w:rPr>
                <w:color w:val="555555"/>
              </w:rPr>
            </w:pPr>
          </w:p>
        </w:tc>
        <w:tc>
          <w:tcPr>
            <w:tcW w:w="2977" w:type="dxa"/>
            <w:vAlign w:val="center"/>
          </w:tcPr>
          <w:p w:rsidR="001966DB" w:rsidRPr="001F3D97" w:rsidRDefault="001966DB" w:rsidP="001966DB">
            <w:pPr>
              <w:spacing w:line="330" w:lineRule="atLeast"/>
              <w:jc w:val="center"/>
            </w:pPr>
            <w:r w:rsidRPr="001966DB">
              <w:t>Марафон ценностей здорового образа жизни «Заряжайся на здоровье»</w:t>
            </w:r>
          </w:p>
        </w:tc>
        <w:tc>
          <w:tcPr>
            <w:tcW w:w="992" w:type="dxa"/>
            <w:vAlign w:val="center"/>
          </w:tcPr>
          <w:p w:rsidR="001966DB" w:rsidRDefault="001966DB" w:rsidP="001966DB">
            <w:pPr>
              <w:spacing w:line="330" w:lineRule="atLeast"/>
              <w:jc w:val="center"/>
            </w:pPr>
            <w:r>
              <w:t>1</w:t>
            </w:r>
          </w:p>
        </w:tc>
        <w:tc>
          <w:tcPr>
            <w:tcW w:w="5097" w:type="dxa"/>
          </w:tcPr>
          <w:p w:rsidR="001966DB" w:rsidRPr="001F3D97" w:rsidRDefault="001966DB" w:rsidP="001966DB">
            <w:pPr>
              <w:spacing w:line="330" w:lineRule="atLeast"/>
              <w:jc w:val="both"/>
            </w:pPr>
            <w:r w:rsidRPr="001966DB">
              <w:t>Вовлечение широких слоев населения в формирование ценностей здорового образа жизни и ответственного отношения к собственному здоровью</w:t>
            </w:r>
          </w:p>
        </w:tc>
      </w:tr>
      <w:tr w:rsidR="001966DB" w:rsidRPr="00037A88" w:rsidTr="00C13616">
        <w:tc>
          <w:tcPr>
            <w:tcW w:w="710" w:type="dxa"/>
            <w:vAlign w:val="center"/>
          </w:tcPr>
          <w:p w:rsidR="001966DB" w:rsidRPr="00C04513" w:rsidRDefault="001966DB" w:rsidP="001966DB">
            <w:pPr>
              <w:pStyle w:val="a4"/>
              <w:numPr>
                <w:ilvl w:val="0"/>
                <w:numId w:val="5"/>
              </w:numPr>
              <w:spacing w:line="330" w:lineRule="atLeast"/>
              <w:jc w:val="center"/>
              <w:rPr>
                <w:color w:val="555555"/>
              </w:rPr>
            </w:pPr>
          </w:p>
        </w:tc>
        <w:tc>
          <w:tcPr>
            <w:tcW w:w="2977" w:type="dxa"/>
            <w:vAlign w:val="center"/>
          </w:tcPr>
          <w:p w:rsidR="001966DB" w:rsidRPr="001F3D97" w:rsidRDefault="001966DB" w:rsidP="001966DB">
            <w:pPr>
              <w:spacing w:line="330" w:lineRule="atLeast"/>
              <w:jc w:val="center"/>
            </w:pPr>
            <w:r>
              <w:t>«</w:t>
            </w:r>
            <w:proofErr w:type="spellStart"/>
            <w:r>
              <w:t>Соль+йод</w:t>
            </w:r>
            <w:proofErr w:type="spellEnd"/>
            <w:r>
              <w:t xml:space="preserve">: </w:t>
            </w:r>
            <w:r w:rsidRPr="00E51F6D">
              <w:t>IQ</w:t>
            </w:r>
            <w:r>
              <w:t xml:space="preserve"> </w:t>
            </w:r>
            <w:r w:rsidRPr="00E51F6D">
              <w:t>сбережет!»</w:t>
            </w:r>
          </w:p>
        </w:tc>
        <w:tc>
          <w:tcPr>
            <w:tcW w:w="992" w:type="dxa"/>
            <w:vAlign w:val="center"/>
          </w:tcPr>
          <w:p w:rsidR="001966DB" w:rsidRDefault="001966DB" w:rsidP="001966DB">
            <w:pPr>
              <w:spacing w:line="330" w:lineRule="atLeast"/>
              <w:jc w:val="center"/>
            </w:pPr>
            <w:r>
              <w:t>1</w:t>
            </w:r>
          </w:p>
        </w:tc>
        <w:tc>
          <w:tcPr>
            <w:tcW w:w="5097" w:type="dxa"/>
          </w:tcPr>
          <w:p w:rsidR="001966DB" w:rsidRPr="001F3D97" w:rsidRDefault="001966DB" w:rsidP="001966DB">
            <w:pPr>
              <w:spacing w:line="330" w:lineRule="atLeast"/>
              <w:jc w:val="both"/>
            </w:pPr>
            <w:r>
              <w:t>Основы п</w:t>
            </w:r>
            <w:r w:rsidRPr="001966DB">
              <w:t>рофилактик</w:t>
            </w:r>
            <w:r>
              <w:t>и</w:t>
            </w:r>
            <w:r w:rsidRPr="001966DB">
              <w:t xml:space="preserve"> </w:t>
            </w:r>
            <w:proofErr w:type="spellStart"/>
            <w:r w:rsidRPr="001966DB">
              <w:t>йододефицитных</w:t>
            </w:r>
            <w:proofErr w:type="spellEnd"/>
            <w:r w:rsidRPr="001966DB">
              <w:t xml:space="preserve"> заболеваний</w:t>
            </w:r>
            <w:r>
              <w:t>.</w:t>
            </w:r>
          </w:p>
        </w:tc>
      </w:tr>
      <w:tr w:rsidR="001966DB" w:rsidRPr="00037A88" w:rsidTr="00C13616">
        <w:tc>
          <w:tcPr>
            <w:tcW w:w="710" w:type="dxa"/>
            <w:vAlign w:val="center"/>
          </w:tcPr>
          <w:p w:rsidR="001966DB" w:rsidRPr="00C04513" w:rsidRDefault="001966DB" w:rsidP="001966DB">
            <w:pPr>
              <w:pStyle w:val="a4"/>
              <w:numPr>
                <w:ilvl w:val="0"/>
                <w:numId w:val="5"/>
              </w:numPr>
              <w:spacing w:line="330" w:lineRule="atLeast"/>
              <w:jc w:val="center"/>
              <w:rPr>
                <w:color w:val="555555"/>
              </w:rPr>
            </w:pPr>
          </w:p>
        </w:tc>
        <w:tc>
          <w:tcPr>
            <w:tcW w:w="2977" w:type="dxa"/>
            <w:vAlign w:val="center"/>
          </w:tcPr>
          <w:p w:rsidR="001966DB" w:rsidRPr="001F3D97" w:rsidRDefault="00EA0ED9" w:rsidP="001966DB">
            <w:pPr>
              <w:spacing w:line="330" w:lineRule="atLeast"/>
              <w:jc w:val="center"/>
            </w:pPr>
            <w:r>
              <w:t>Рак – не приговор</w:t>
            </w:r>
          </w:p>
        </w:tc>
        <w:tc>
          <w:tcPr>
            <w:tcW w:w="992" w:type="dxa"/>
            <w:vAlign w:val="center"/>
          </w:tcPr>
          <w:p w:rsidR="001966DB" w:rsidRDefault="00EA0ED9" w:rsidP="001966DB">
            <w:pPr>
              <w:spacing w:line="330" w:lineRule="atLeast"/>
              <w:jc w:val="center"/>
            </w:pPr>
            <w:r>
              <w:t>1</w:t>
            </w:r>
          </w:p>
        </w:tc>
        <w:tc>
          <w:tcPr>
            <w:tcW w:w="5097" w:type="dxa"/>
          </w:tcPr>
          <w:p w:rsidR="001966DB" w:rsidRPr="001F3D97" w:rsidRDefault="00EA0ED9" w:rsidP="001966DB">
            <w:pPr>
              <w:spacing w:line="330" w:lineRule="atLeast"/>
              <w:jc w:val="both"/>
            </w:pPr>
            <w:r>
              <w:t>Обсуждение способов предупреждения онкологических заболеваний. Жизнь с диагнозом. Современное лечение рака.</w:t>
            </w:r>
          </w:p>
        </w:tc>
      </w:tr>
      <w:tr w:rsidR="00EA0ED9" w:rsidRPr="00037A88" w:rsidTr="00C13616">
        <w:tc>
          <w:tcPr>
            <w:tcW w:w="710" w:type="dxa"/>
            <w:vAlign w:val="center"/>
          </w:tcPr>
          <w:p w:rsidR="00EA0ED9" w:rsidRPr="00C04513" w:rsidRDefault="00EA0ED9" w:rsidP="00EA0ED9">
            <w:pPr>
              <w:pStyle w:val="a4"/>
              <w:numPr>
                <w:ilvl w:val="0"/>
                <w:numId w:val="5"/>
              </w:numPr>
              <w:spacing w:line="330" w:lineRule="atLeast"/>
              <w:jc w:val="center"/>
              <w:rPr>
                <w:color w:val="555555"/>
              </w:rPr>
            </w:pPr>
          </w:p>
        </w:tc>
        <w:tc>
          <w:tcPr>
            <w:tcW w:w="2977" w:type="dxa"/>
            <w:vAlign w:val="center"/>
          </w:tcPr>
          <w:p w:rsidR="00EA0ED9" w:rsidRPr="00310085" w:rsidRDefault="00EA0ED9" w:rsidP="00EA0ED9">
            <w:pPr>
              <w:spacing w:line="330" w:lineRule="atLeast"/>
              <w:jc w:val="center"/>
            </w:pPr>
            <w:r w:rsidRPr="00343F9A">
              <w:t>Всероссийская акция, приуроченная ко Дню работника скорой медицинской помощи</w:t>
            </w:r>
          </w:p>
        </w:tc>
        <w:tc>
          <w:tcPr>
            <w:tcW w:w="992" w:type="dxa"/>
            <w:vAlign w:val="center"/>
          </w:tcPr>
          <w:p w:rsidR="00EA0ED9" w:rsidRDefault="00EA0ED9" w:rsidP="00EA0ED9">
            <w:pPr>
              <w:spacing w:line="330" w:lineRule="atLeast"/>
              <w:jc w:val="center"/>
            </w:pPr>
            <w:r>
              <w:t>1</w:t>
            </w:r>
          </w:p>
        </w:tc>
        <w:tc>
          <w:tcPr>
            <w:tcW w:w="5097" w:type="dxa"/>
          </w:tcPr>
          <w:p w:rsidR="00EA0ED9" w:rsidRDefault="00EA0ED9" w:rsidP="00EA0ED9">
            <w:pPr>
              <w:spacing w:line="330" w:lineRule="atLeast"/>
              <w:jc w:val="both"/>
            </w:pPr>
            <w:r>
              <w:t xml:space="preserve">Организация </w:t>
            </w:r>
            <w:proofErr w:type="spellStart"/>
            <w:r>
              <w:t>флешмоба</w:t>
            </w:r>
            <w:proofErr w:type="spellEnd"/>
            <w:r>
              <w:t xml:space="preserve"> в социальных сетях «Красный крест спешит на помощь»</w:t>
            </w:r>
          </w:p>
        </w:tc>
      </w:tr>
      <w:tr w:rsidR="00EA0ED9" w:rsidRPr="00037A88" w:rsidTr="00C13616">
        <w:tc>
          <w:tcPr>
            <w:tcW w:w="710" w:type="dxa"/>
            <w:vAlign w:val="center"/>
          </w:tcPr>
          <w:p w:rsidR="00EA0ED9" w:rsidRPr="00C04513" w:rsidRDefault="00EA0ED9" w:rsidP="00EA0ED9">
            <w:pPr>
              <w:pStyle w:val="a4"/>
              <w:numPr>
                <w:ilvl w:val="0"/>
                <w:numId w:val="5"/>
              </w:numPr>
              <w:spacing w:line="330" w:lineRule="atLeast"/>
              <w:jc w:val="center"/>
              <w:rPr>
                <w:color w:val="555555"/>
              </w:rPr>
            </w:pPr>
          </w:p>
        </w:tc>
        <w:tc>
          <w:tcPr>
            <w:tcW w:w="2977" w:type="dxa"/>
            <w:vAlign w:val="center"/>
          </w:tcPr>
          <w:p w:rsidR="00EA0ED9" w:rsidRDefault="00EA0ED9" w:rsidP="00EA0ED9">
            <w:pPr>
              <w:spacing w:line="330" w:lineRule="atLeast"/>
              <w:jc w:val="center"/>
            </w:pPr>
            <w:r w:rsidRPr="00116796">
              <w:t>Всероссийская акция «Освободим Россию от табачного дыма»</w:t>
            </w:r>
          </w:p>
        </w:tc>
        <w:tc>
          <w:tcPr>
            <w:tcW w:w="992" w:type="dxa"/>
            <w:vAlign w:val="center"/>
          </w:tcPr>
          <w:p w:rsidR="00EA0ED9" w:rsidRDefault="00EA0ED9" w:rsidP="00EA0ED9">
            <w:pPr>
              <w:spacing w:line="330" w:lineRule="atLeast"/>
              <w:jc w:val="center"/>
            </w:pPr>
            <w:r>
              <w:t>1</w:t>
            </w:r>
          </w:p>
        </w:tc>
        <w:tc>
          <w:tcPr>
            <w:tcW w:w="5097" w:type="dxa"/>
          </w:tcPr>
          <w:p w:rsidR="00EA0ED9" w:rsidRDefault="00EA0ED9" w:rsidP="00EA0ED9">
            <w:pPr>
              <w:spacing w:line="330" w:lineRule="atLeast"/>
              <w:jc w:val="both"/>
            </w:pPr>
            <w:r>
              <w:t>Организация показа фильма о вреде курения. Подготовка и проведение а</w:t>
            </w:r>
            <w:r w:rsidRPr="00E51F6D">
              <w:t>кци</w:t>
            </w:r>
            <w:r>
              <w:t>и</w:t>
            </w:r>
            <w:r w:rsidRPr="00E51F6D">
              <w:t>, приуроченн</w:t>
            </w:r>
            <w:r>
              <w:t>ой</w:t>
            </w:r>
            <w:r w:rsidRPr="00E51F6D">
              <w:t xml:space="preserve"> к Международному дню отказа от курения</w:t>
            </w:r>
            <w:r>
              <w:t>.</w:t>
            </w:r>
          </w:p>
        </w:tc>
      </w:tr>
      <w:tr w:rsidR="00EA0ED9" w:rsidRPr="00037A88" w:rsidTr="00C13616">
        <w:tc>
          <w:tcPr>
            <w:tcW w:w="710" w:type="dxa"/>
            <w:vAlign w:val="center"/>
          </w:tcPr>
          <w:p w:rsidR="00EA0ED9" w:rsidRPr="00C04513" w:rsidRDefault="00EA0ED9" w:rsidP="00EA0ED9">
            <w:pPr>
              <w:pStyle w:val="a4"/>
              <w:numPr>
                <w:ilvl w:val="0"/>
                <w:numId w:val="5"/>
              </w:numPr>
              <w:spacing w:line="330" w:lineRule="atLeast"/>
              <w:jc w:val="center"/>
              <w:rPr>
                <w:color w:val="555555"/>
              </w:rPr>
            </w:pPr>
          </w:p>
        </w:tc>
        <w:tc>
          <w:tcPr>
            <w:tcW w:w="2977" w:type="dxa"/>
            <w:vAlign w:val="center"/>
          </w:tcPr>
          <w:p w:rsidR="00EA0ED9" w:rsidRPr="001F3D97" w:rsidRDefault="00EA0ED9" w:rsidP="00EA0ED9">
            <w:pPr>
              <w:spacing w:line="330" w:lineRule="atLeast"/>
              <w:jc w:val="center"/>
            </w:pPr>
            <w:r w:rsidRPr="001966DB">
              <w:t>Всероссийская акция #СТОПВИЧ/СПИД</w:t>
            </w:r>
          </w:p>
        </w:tc>
        <w:tc>
          <w:tcPr>
            <w:tcW w:w="992" w:type="dxa"/>
            <w:vAlign w:val="center"/>
          </w:tcPr>
          <w:p w:rsidR="00EA0ED9" w:rsidRDefault="00EA0ED9" w:rsidP="00EA0ED9">
            <w:pPr>
              <w:spacing w:line="330" w:lineRule="atLeast"/>
              <w:jc w:val="center"/>
            </w:pPr>
            <w:r>
              <w:t>1</w:t>
            </w:r>
          </w:p>
        </w:tc>
        <w:tc>
          <w:tcPr>
            <w:tcW w:w="5097" w:type="dxa"/>
          </w:tcPr>
          <w:p w:rsidR="00EA0ED9" w:rsidRPr="001F3D97" w:rsidRDefault="00EA0ED9" w:rsidP="00EA0ED9">
            <w:pPr>
              <w:tabs>
                <w:tab w:val="left" w:pos="900"/>
              </w:tabs>
              <w:spacing w:line="330" w:lineRule="atLeast"/>
              <w:jc w:val="both"/>
            </w:pPr>
            <w:r w:rsidRPr="001966DB">
              <w:t xml:space="preserve">Повышение информированности </w:t>
            </w:r>
            <w:r>
              <w:t>обучающихся и работников школы</w:t>
            </w:r>
            <w:r w:rsidRPr="001966DB">
              <w:t xml:space="preserve"> о ВИЧ/СПИД</w:t>
            </w:r>
          </w:p>
        </w:tc>
      </w:tr>
      <w:tr w:rsidR="00EA0ED9" w:rsidRPr="00037A88" w:rsidTr="00C13616">
        <w:tc>
          <w:tcPr>
            <w:tcW w:w="710" w:type="dxa"/>
            <w:vAlign w:val="center"/>
          </w:tcPr>
          <w:p w:rsidR="00EA0ED9" w:rsidRPr="00C04513" w:rsidRDefault="00EA0ED9" w:rsidP="00EA0ED9">
            <w:pPr>
              <w:pStyle w:val="a4"/>
              <w:numPr>
                <w:ilvl w:val="0"/>
                <w:numId w:val="5"/>
              </w:numPr>
              <w:spacing w:line="330" w:lineRule="atLeast"/>
              <w:jc w:val="center"/>
              <w:rPr>
                <w:color w:val="555555"/>
              </w:rPr>
            </w:pPr>
          </w:p>
        </w:tc>
        <w:tc>
          <w:tcPr>
            <w:tcW w:w="2977" w:type="dxa"/>
            <w:vAlign w:val="center"/>
          </w:tcPr>
          <w:p w:rsidR="00EA0ED9" w:rsidRPr="001F3D97" w:rsidRDefault="00EA0ED9" w:rsidP="00EA0ED9">
            <w:pPr>
              <w:spacing w:line="330" w:lineRule="atLeast"/>
              <w:jc w:val="center"/>
            </w:pPr>
            <w:r>
              <w:t>Промежуточная аттестация</w:t>
            </w:r>
          </w:p>
        </w:tc>
        <w:tc>
          <w:tcPr>
            <w:tcW w:w="992" w:type="dxa"/>
            <w:vAlign w:val="center"/>
          </w:tcPr>
          <w:p w:rsidR="00EA0ED9" w:rsidRDefault="00EA0ED9" w:rsidP="00EA0ED9">
            <w:pPr>
              <w:spacing w:line="330" w:lineRule="atLeast"/>
              <w:jc w:val="center"/>
            </w:pPr>
            <w:r>
              <w:t>1</w:t>
            </w:r>
          </w:p>
        </w:tc>
        <w:tc>
          <w:tcPr>
            <w:tcW w:w="5097" w:type="dxa"/>
          </w:tcPr>
          <w:p w:rsidR="00EA0ED9" w:rsidRPr="001F3D97" w:rsidRDefault="00EA0ED9" w:rsidP="00EA0ED9">
            <w:pPr>
              <w:spacing w:line="330" w:lineRule="atLeast"/>
              <w:jc w:val="both"/>
            </w:pPr>
            <w:r>
              <w:t>Отчетное занятие</w:t>
            </w:r>
          </w:p>
        </w:tc>
      </w:tr>
      <w:tr w:rsidR="00EA0ED9" w:rsidRPr="00037A88" w:rsidTr="00C13616">
        <w:tc>
          <w:tcPr>
            <w:tcW w:w="710" w:type="dxa"/>
            <w:vAlign w:val="center"/>
          </w:tcPr>
          <w:p w:rsidR="00EA0ED9" w:rsidRPr="00D164ED" w:rsidRDefault="00EA0ED9" w:rsidP="00EA0ED9">
            <w:pPr>
              <w:spacing w:line="330" w:lineRule="atLeast"/>
              <w:ind w:left="360"/>
              <w:jc w:val="center"/>
              <w:rPr>
                <w:color w:val="555555"/>
              </w:rPr>
            </w:pPr>
          </w:p>
        </w:tc>
        <w:tc>
          <w:tcPr>
            <w:tcW w:w="2977" w:type="dxa"/>
          </w:tcPr>
          <w:p w:rsidR="00EA0ED9" w:rsidRPr="00E51F6D" w:rsidRDefault="00EA0ED9" w:rsidP="00EA0ED9">
            <w:pPr>
              <w:pStyle w:val="2"/>
              <w:shd w:val="clear" w:color="auto" w:fill="auto"/>
              <w:spacing w:line="240" w:lineRule="auto"/>
              <w:ind w:left="-107"/>
              <w:jc w:val="right"/>
              <w:rPr>
                <w:b/>
                <w:sz w:val="24"/>
                <w:szCs w:val="24"/>
              </w:rPr>
            </w:pPr>
            <w:r w:rsidRPr="00E51F6D">
              <w:rPr>
                <w:b/>
                <w:sz w:val="24"/>
                <w:szCs w:val="24"/>
              </w:rPr>
              <w:t>Итого:</w:t>
            </w:r>
          </w:p>
        </w:tc>
        <w:tc>
          <w:tcPr>
            <w:tcW w:w="992" w:type="dxa"/>
            <w:vAlign w:val="center"/>
          </w:tcPr>
          <w:p w:rsidR="00EA0ED9" w:rsidRPr="00E51F6D" w:rsidRDefault="001953CE" w:rsidP="00EA0ED9">
            <w:pPr>
              <w:spacing w:line="330" w:lineRule="atLeast"/>
              <w:jc w:val="center"/>
            </w:pPr>
            <w:r>
              <w:fldChar w:fldCharType="begin"/>
            </w:r>
            <w:r>
              <w:instrText xml:space="preserve"> =SUM(ABOVE) </w:instrText>
            </w:r>
            <w:r>
              <w:fldChar w:fldCharType="separate"/>
            </w:r>
            <w:r>
              <w:rPr>
                <w:noProof/>
              </w:rPr>
              <w:t>34</w:t>
            </w:r>
            <w:r>
              <w:fldChar w:fldCharType="end"/>
            </w:r>
          </w:p>
        </w:tc>
        <w:tc>
          <w:tcPr>
            <w:tcW w:w="5097" w:type="dxa"/>
          </w:tcPr>
          <w:p w:rsidR="00EA0ED9" w:rsidRPr="00E51F6D" w:rsidRDefault="00EA0ED9" w:rsidP="00EA0ED9">
            <w:pPr>
              <w:spacing w:line="330" w:lineRule="atLeast"/>
              <w:jc w:val="both"/>
            </w:pPr>
          </w:p>
        </w:tc>
      </w:tr>
    </w:tbl>
    <w:p w:rsidR="00493CE6" w:rsidRDefault="00493CE6" w:rsidP="003F5D4E">
      <w:pPr>
        <w:jc w:val="center"/>
        <w:rPr>
          <w:b/>
        </w:rPr>
      </w:pPr>
    </w:p>
    <w:p w:rsidR="003F5D4E" w:rsidRPr="00037A88" w:rsidRDefault="003F5D4E" w:rsidP="003F5D4E">
      <w:pPr>
        <w:jc w:val="center"/>
        <w:rPr>
          <w:b/>
        </w:rPr>
      </w:pPr>
      <w:r>
        <w:rPr>
          <w:b/>
        </w:rPr>
        <w:t>Планируемые</w:t>
      </w:r>
      <w:r w:rsidRPr="00037A88">
        <w:rPr>
          <w:b/>
        </w:rPr>
        <w:t xml:space="preserve"> результаты</w:t>
      </w:r>
      <w:r>
        <w:rPr>
          <w:b/>
        </w:rPr>
        <w:t xml:space="preserve"> освоения программы</w:t>
      </w:r>
    </w:p>
    <w:p w:rsidR="003F5D4E" w:rsidRDefault="003F5D4E" w:rsidP="003F5D4E">
      <w:pPr>
        <w:jc w:val="both"/>
      </w:pPr>
      <w:r>
        <w:t xml:space="preserve"> </w:t>
      </w:r>
    </w:p>
    <w:p w:rsidR="003F5D4E" w:rsidRPr="00EA0ED9" w:rsidRDefault="003F5D4E" w:rsidP="003F5D4E">
      <w:pPr>
        <w:jc w:val="both"/>
        <w:rPr>
          <w:b/>
        </w:rPr>
      </w:pPr>
      <w:r w:rsidRPr="00EA0ED9">
        <w:rPr>
          <w:b/>
        </w:rPr>
        <w:t>Л</w:t>
      </w:r>
      <w:r>
        <w:rPr>
          <w:b/>
        </w:rPr>
        <w:t>ичностные</w:t>
      </w:r>
      <w:r w:rsidRPr="00EA0ED9">
        <w:rPr>
          <w:b/>
        </w:rPr>
        <w:t>:</w:t>
      </w:r>
    </w:p>
    <w:p w:rsidR="003F5D4E" w:rsidRPr="00EA0ED9" w:rsidRDefault="003F5D4E" w:rsidP="003F5D4E">
      <w:pPr>
        <w:pStyle w:val="a4"/>
        <w:numPr>
          <w:ilvl w:val="0"/>
          <w:numId w:val="3"/>
        </w:numPr>
        <w:spacing w:line="240" w:lineRule="auto"/>
        <w:ind w:left="0" w:firstLine="709"/>
      </w:pPr>
      <w:r w:rsidRPr="00EA0ED9">
        <w:t>развитие любознательности;</w:t>
      </w:r>
    </w:p>
    <w:p w:rsidR="003F5D4E" w:rsidRPr="00EA0ED9" w:rsidRDefault="003F5D4E" w:rsidP="003F5D4E">
      <w:pPr>
        <w:pStyle w:val="a4"/>
        <w:numPr>
          <w:ilvl w:val="0"/>
          <w:numId w:val="3"/>
        </w:numPr>
        <w:spacing w:line="240" w:lineRule="auto"/>
        <w:ind w:left="0" w:firstLine="709"/>
      </w:pPr>
      <w:r w:rsidRPr="00EA0ED9">
        <w:t>обучение навыкам коммуникативной компетентности</w:t>
      </w:r>
      <w:r>
        <w:t>;</w:t>
      </w:r>
    </w:p>
    <w:p w:rsidR="003F5D4E" w:rsidRDefault="003F5D4E" w:rsidP="003F5D4E">
      <w:pPr>
        <w:pStyle w:val="a4"/>
        <w:numPr>
          <w:ilvl w:val="0"/>
          <w:numId w:val="3"/>
        </w:numPr>
        <w:spacing w:line="240" w:lineRule="auto"/>
        <w:ind w:left="0" w:firstLine="709"/>
      </w:pPr>
      <w:r w:rsidRPr="00EA0ED9">
        <w:t xml:space="preserve">развитие </w:t>
      </w:r>
      <w:proofErr w:type="gramStart"/>
      <w:r w:rsidRPr="00EA0ED9">
        <w:t>интеллектуальных и творческих способностей</w:t>
      </w:r>
      <w:proofErr w:type="gramEnd"/>
      <w:r w:rsidRPr="00EA0ED9">
        <w:t xml:space="preserve"> обучающихся;</w:t>
      </w:r>
    </w:p>
    <w:p w:rsidR="003F5D4E" w:rsidRPr="00EA0ED9" w:rsidRDefault="003F5D4E" w:rsidP="003F5D4E">
      <w:pPr>
        <w:pStyle w:val="a4"/>
        <w:numPr>
          <w:ilvl w:val="0"/>
          <w:numId w:val="3"/>
        </w:numPr>
        <w:spacing w:line="240" w:lineRule="auto"/>
        <w:ind w:left="0" w:firstLine="709"/>
      </w:pPr>
      <w:r>
        <w:t xml:space="preserve">развитие </w:t>
      </w:r>
      <w:proofErr w:type="spellStart"/>
      <w:r>
        <w:t>эмпатии</w:t>
      </w:r>
      <w:proofErr w:type="spellEnd"/>
      <w:r>
        <w:t>, сострадания, чувства ответственности;</w:t>
      </w:r>
    </w:p>
    <w:p w:rsidR="003F5D4E" w:rsidRPr="00EA0ED9" w:rsidRDefault="003F5D4E" w:rsidP="003F5D4E">
      <w:pPr>
        <w:pStyle w:val="a4"/>
        <w:numPr>
          <w:ilvl w:val="0"/>
          <w:numId w:val="3"/>
        </w:numPr>
        <w:spacing w:line="240" w:lineRule="auto"/>
        <w:ind w:left="0" w:firstLine="709"/>
      </w:pPr>
      <w:r w:rsidRPr="00EA0ED9">
        <w:lastRenderedPageBreak/>
        <w:t>воспитание ответственного отношения к своему здоровью.</w:t>
      </w:r>
    </w:p>
    <w:p w:rsidR="003F5D4E" w:rsidRPr="00EA0ED9" w:rsidRDefault="003F5D4E" w:rsidP="003F5D4E">
      <w:pPr>
        <w:jc w:val="both"/>
        <w:rPr>
          <w:b/>
        </w:rPr>
      </w:pPr>
      <w:r w:rsidRPr="00EA0ED9">
        <w:rPr>
          <w:b/>
        </w:rPr>
        <w:t>Метап</w:t>
      </w:r>
      <w:r>
        <w:rPr>
          <w:b/>
        </w:rPr>
        <w:t>редметные</w:t>
      </w:r>
      <w:r w:rsidRPr="00EA0ED9">
        <w:rPr>
          <w:b/>
        </w:rPr>
        <w:t>:</w:t>
      </w:r>
    </w:p>
    <w:p w:rsidR="003F5D4E" w:rsidRPr="00EA0ED9" w:rsidRDefault="003F5D4E" w:rsidP="003F5D4E">
      <w:pPr>
        <w:pStyle w:val="a4"/>
        <w:numPr>
          <w:ilvl w:val="0"/>
          <w:numId w:val="3"/>
        </w:numPr>
        <w:spacing w:line="240" w:lineRule="auto"/>
        <w:ind w:left="0" w:firstLine="709"/>
      </w:pPr>
      <w:r w:rsidRPr="00EA0ED9">
        <w:t>овладение способами самоорганизации, что включае</w:t>
      </w:r>
      <w:r>
        <w:t xml:space="preserve">т в себя умения: ставить цели и </w:t>
      </w:r>
      <w:r w:rsidRPr="00EA0ED9">
        <w:t>планировать свою внеурочную деятельность;</w:t>
      </w:r>
    </w:p>
    <w:p w:rsidR="003F5D4E" w:rsidRPr="00EA0ED9" w:rsidRDefault="003F5D4E" w:rsidP="003F5D4E">
      <w:pPr>
        <w:pStyle w:val="a4"/>
        <w:numPr>
          <w:ilvl w:val="0"/>
          <w:numId w:val="3"/>
        </w:numPr>
        <w:spacing w:line="240" w:lineRule="auto"/>
        <w:ind w:left="0" w:firstLine="709"/>
      </w:pPr>
      <w:r w:rsidRPr="00EA0ED9">
        <w:t>формирование приемов работы с информацией, что включает в себя умения поиска и</w:t>
      </w:r>
    </w:p>
    <w:p w:rsidR="003F5D4E" w:rsidRPr="00EA0ED9" w:rsidRDefault="003F5D4E" w:rsidP="003F5D4E">
      <w:pPr>
        <w:pStyle w:val="a4"/>
        <w:numPr>
          <w:ilvl w:val="0"/>
          <w:numId w:val="3"/>
        </w:numPr>
        <w:spacing w:line="240" w:lineRule="auto"/>
        <w:ind w:left="0" w:firstLine="709"/>
      </w:pPr>
      <w:r w:rsidRPr="00EA0ED9">
        <w:t>отбора источников информации, систематизации информации;</w:t>
      </w:r>
    </w:p>
    <w:p w:rsidR="003F5D4E" w:rsidRPr="00EA0ED9" w:rsidRDefault="003F5D4E" w:rsidP="003F5D4E">
      <w:pPr>
        <w:pStyle w:val="a4"/>
        <w:numPr>
          <w:ilvl w:val="0"/>
          <w:numId w:val="3"/>
        </w:numPr>
        <w:spacing w:line="240" w:lineRule="auto"/>
        <w:ind w:left="0" w:firstLine="709"/>
      </w:pPr>
      <w:r w:rsidRPr="00EA0ED9">
        <w:t>развитие умений корректного ведения диалога и участие в дискуссии;</w:t>
      </w:r>
    </w:p>
    <w:p w:rsidR="003F5D4E" w:rsidRPr="00EA0ED9" w:rsidRDefault="003F5D4E" w:rsidP="003F5D4E">
      <w:pPr>
        <w:jc w:val="both"/>
        <w:rPr>
          <w:b/>
        </w:rPr>
      </w:pPr>
      <w:r w:rsidRPr="00EA0ED9">
        <w:rPr>
          <w:b/>
        </w:rPr>
        <w:t>П</w:t>
      </w:r>
      <w:r>
        <w:rPr>
          <w:b/>
        </w:rPr>
        <w:t>редметные</w:t>
      </w:r>
      <w:r w:rsidRPr="00EA0ED9">
        <w:rPr>
          <w:b/>
        </w:rPr>
        <w:t>:</w:t>
      </w:r>
    </w:p>
    <w:p w:rsidR="003F5D4E" w:rsidRPr="00EA0ED9" w:rsidRDefault="003F5D4E" w:rsidP="003F5D4E">
      <w:pPr>
        <w:pStyle w:val="a4"/>
        <w:numPr>
          <w:ilvl w:val="0"/>
          <w:numId w:val="3"/>
        </w:numPr>
        <w:spacing w:line="240" w:lineRule="auto"/>
        <w:ind w:left="0" w:firstLine="709"/>
      </w:pPr>
      <w:r w:rsidRPr="00EA0ED9">
        <w:t>применение полученных знаний и умений для решения практических задач в</w:t>
      </w:r>
      <w:r>
        <w:t xml:space="preserve"> </w:t>
      </w:r>
      <w:r w:rsidRPr="00EA0ED9">
        <w:t>повседневной жизни: для осознанного соблюдения норм и правил безопасного поведения</w:t>
      </w:r>
      <w:r>
        <w:t xml:space="preserve"> </w:t>
      </w:r>
      <w:r w:rsidRPr="00EA0ED9">
        <w:t xml:space="preserve">в </w:t>
      </w:r>
      <w:proofErr w:type="spellStart"/>
      <w:r w:rsidRPr="00EA0ED9">
        <w:t>социоприродной</w:t>
      </w:r>
      <w:proofErr w:type="spellEnd"/>
      <w:r w:rsidRPr="00EA0ED9">
        <w:t xml:space="preserve"> среде; при оказании простейших видов первой медицинской помощи;</w:t>
      </w:r>
    </w:p>
    <w:p w:rsidR="003F5D4E" w:rsidRPr="00EA0ED9" w:rsidRDefault="003F5D4E" w:rsidP="003F5D4E">
      <w:pPr>
        <w:pStyle w:val="a4"/>
        <w:numPr>
          <w:ilvl w:val="0"/>
          <w:numId w:val="3"/>
        </w:numPr>
        <w:spacing w:line="240" w:lineRule="auto"/>
        <w:ind w:left="0" w:firstLine="709"/>
      </w:pPr>
      <w:r w:rsidRPr="00EA0ED9">
        <w:t>формирование навыков ухода за больными на дому;</w:t>
      </w:r>
    </w:p>
    <w:p w:rsidR="003F5D4E" w:rsidRDefault="003F5D4E" w:rsidP="003F5D4E">
      <w:pPr>
        <w:pStyle w:val="a4"/>
        <w:numPr>
          <w:ilvl w:val="0"/>
          <w:numId w:val="3"/>
        </w:numPr>
        <w:spacing w:line="240" w:lineRule="auto"/>
        <w:ind w:left="0" w:firstLine="709"/>
      </w:pPr>
      <w:r w:rsidRPr="00EA0ED9">
        <w:t>расширение представлений о здоровом образе жизни.</w:t>
      </w:r>
    </w:p>
    <w:p w:rsidR="00EA0ED9" w:rsidRDefault="00EA0ED9" w:rsidP="00493CE6">
      <w:pPr>
        <w:rPr>
          <w:b/>
        </w:rPr>
      </w:pPr>
    </w:p>
    <w:p w:rsidR="00EA0ED9" w:rsidRDefault="00EA0ED9" w:rsidP="00EA0ED9">
      <w:pPr>
        <w:rPr>
          <w:b/>
        </w:rPr>
      </w:pPr>
    </w:p>
    <w:p w:rsidR="00EA0ED9" w:rsidRDefault="00EA0ED9" w:rsidP="00CF4D8C">
      <w:pPr>
        <w:jc w:val="center"/>
        <w:rPr>
          <w:b/>
        </w:rPr>
      </w:pPr>
    </w:p>
    <w:p w:rsidR="00EA0ED9" w:rsidRDefault="00EA0ED9">
      <w:pPr>
        <w:spacing w:after="160" w:line="259" w:lineRule="auto"/>
        <w:rPr>
          <w:b/>
        </w:rPr>
      </w:pPr>
      <w:r>
        <w:rPr>
          <w:b/>
        </w:rPr>
        <w:br w:type="page"/>
      </w:r>
    </w:p>
    <w:p w:rsidR="00CF4D8C" w:rsidRPr="00CF4D8C" w:rsidRDefault="00CF4D8C" w:rsidP="00CF4D8C">
      <w:pPr>
        <w:jc w:val="center"/>
        <w:rPr>
          <w:b/>
        </w:rPr>
      </w:pPr>
      <w:r w:rsidRPr="00CF4D8C">
        <w:rPr>
          <w:b/>
        </w:rPr>
        <w:lastRenderedPageBreak/>
        <w:t>Календарно-тематическое планирование</w:t>
      </w:r>
    </w:p>
    <w:p w:rsidR="00CF4D8C" w:rsidRDefault="00EA0ED9" w:rsidP="00CF4D8C">
      <w:pPr>
        <w:jc w:val="center"/>
        <w:rPr>
          <w:b/>
        </w:rPr>
      </w:pPr>
      <w:r>
        <w:rPr>
          <w:b/>
        </w:rPr>
        <w:t>9</w:t>
      </w:r>
      <w:r w:rsidR="00CF4D8C" w:rsidRPr="00CF4D8C">
        <w:rPr>
          <w:b/>
        </w:rPr>
        <w:t xml:space="preserve"> класс</w:t>
      </w:r>
      <w:r w:rsidR="00CF4D8C">
        <w:rPr>
          <w:b/>
        </w:rPr>
        <w:t>а</w:t>
      </w:r>
    </w:p>
    <w:p w:rsidR="00CF4D8C" w:rsidRDefault="00CF4D8C" w:rsidP="00CF4D8C">
      <w:pPr>
        <w:jc w:val="center"/>
        <w:rPr>
          <w:b/>
        </w:rPr>
      </w:pPr>
    </w:p>
    <w:tbl>
      <w:tblPr>
        <w:tblStyle w:val="a7"/>
        <w:tblW w:w="9782" w:type="dxa"/>
        <w:tblInd w:w="-431" w:type="dxa"/>
        <w:tblLayout w:type="fixed"/>
        <w:tblLook w:val="04A0" w:firstRow="1" w:lastRow="0" w:firstColumn="1" w:lastColumn="0" w:noHBand="0" w:noVBand="1"/>
      </w:tblPr>
      <w:tblGrid>
        <w:gridCol w:w="710"/>
        <w:gridCol w:w="5812"/>
        <w:gridCol w:w="992"/>
        <w:gridCol w:w="1276"/>
        <w:gridCol w:w="992"/>
      </w:tblGrid>
      <w:tr w:rsidR="0063152A" w:rsidRPr="002137BD" w:rsidTr="00BB1769">
        <w:tc>
          <w:tcPr>
            <w:tcW w:w="710" w:type="dxa"/>
          </w:tcPr>
          <w:p w:rsidR="0063152A" w:rsidRPr="00116796" w:rsidRDefault="0063152A" w:rsidP="0024616F">
            <w:pPr>
              <w:spacing w:line="330" w:lineRule="atLeast"/>
              <w:jc w:val="center"/>
              <w:rPr>
                <w:b/>
                <w:szCs w:val="28"/>
              </w:rPr>
            </w:pPr>
            <w:r w:rsidRPr="00116796">
              <w:rPr>
                <w:b/>
                <w:szCs w:val="28"/>
              </w:rPr>
              <w:t>№</w:t>
            </w:r>
          </w:p>
        </w:tc>
        <w:tc>
          <w:tcPr>
            <w:tcW w:w="5812" w:type="dxa"/>
          </w:tcPr>
          <w:p w:rsidR="0063152A" w:rsidRPr="00116796" w:rsidRDefault="0063152A" w:rsidP="0024616F">
            <w:pPr>
              <w:spacing w:line="330" w:lineRule="atLeast"/>
              <w:jc w:val="center"/>
              <w:rPr>
                <w:b/>
                <w:szCs w:val="28"/>
              </w:rPr>
            </w:pPr>
            <w:r w:rsidRPr="00116796">
              <w:rPr>
                <w:b/>
                <w:szCs w:val="28"/>
              </w:rPr>
              <w:t>Тема</w:t>
            </w:r>
          </w:p>
        </w:tc>
        <w:tc>
          <w:tcPr>
            <w:tcW w:w="992" w:type="dxa"/>
          </w:tcPr>
          <w:p w:rsidR="0063152A" w:rsidRPr="00116796" w:rsidRDefault="0063152A" w:rsidP="0024616F">
            <w:pPr>
              <w:spacing w:line="330" w:lineRule="atLeast"/>
              <w:jc w:val="center"/>
              <w:rPr>
                <w:b/>
                <w:szCs w:val="28"/>
              </w:rPr>
            </w:pPr>
            <w:r w:rsidRPr="00116796">
              <w:rPr>
                <w:b/>
                <w:szCs w:val="28"/>
              </w:rPr>
              <w:t>Кол-во часов</w:t>
            </w:r>
          </w:p>
        </w:tc>
        <w:tc>
          <w:tcPr>
            <w:tcW w:w="1276" w:type="dxa"/>
          </w:tcPr>
          <w:p w:rsidR="0063152A" w:rsidRPr="00116796" w:rsidRDefault="0063152A" w:rsidP="0024616F">
            <w:pPr>
              <w:spacing w:line="330" w:lineRule="atLeast"/>
              <w:jc w:val="center"/>
              <w:rPr>
                <w:b/>
                <w:szCs w:val="28"/>
              </w:rPr>
            </w:pPr>
            <w:r w:rsidRPr="00116796">
              <w:rPr>
                <w:b/>
                <w:szCs w:val="28"/>
              </w:rPr>
              <w:t>Дата план</w:t>
            </w:r>
          </w:p>
        </w:tc>
        <w:tc>
          <w:tcPr>
            <w:tcW w:w="992" w:type="dxa"/>
          </w:tcPr>
          <w:p w:rsidR="0063152A" w:rsidRPr="00116796" w:rsidRDefault="0063152A" w:rsidP="0024616F">
            <w:pPr>
              <w:spacing w:line="330" w:lineRule="atLeast"/>
              <w:jc w:val="center"/>
              <w:rPr>
                <w:b/>
                <w:szCs w:val="28"/>
              </w:rPr>
            </w:pPr>
            <w:r w:rsidRPr="00116796">
              <w:rPr>
                <w:b/>
                <w:szCs w:val="28"/>
              </w:rPr>
              <w:t>Дата факт</w:t>
            </w: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E51F6D" w:rsidRDefault="00EA0ED9" w:rsidP="00EA0ED9">
            <w:pPr>
              <w:spacing w:line="330" w:lineRule="atLeast"/>
              <w:jc w:val="center"/>
            </w:pPr>
            <w:r>
              <w:t>Организационное собрание</w:t>
            </w:r>
            <w:r w:rsidRPr="00E51F6D">
              <w:t xml:space="preserve"> </w:t>
            </w:r>
          </w:p>
        </w:tc>
        <w:tc>
          <w:tcPr>
            <w:tcW w:w="992" w:type="dxa"/>
            <w:vAlign w:val="center"/>
          </w:tcPr>
          <w:p w:rsidR="00EA0ED9" w:rsidRPr="00001DB0" w:rsidRDefault="00EA0ED9" w:rsidP="00EA0ED9">
            <w:pPr>
              <w:spacing w:line="330" w:lineRule="atLeast"/>
              <w:jc w:val="center"/>
              <w:rPr>
                <w:lang w:val="en-US"/>
              </w:rPr>
            </w:pPr>
            <w:r>
              <w:t>1</w:t>
            </w:r>
          </w:p>
        </w:tc>
        <w:tc>
          <w:tcPr>
            <w:tcW w:w="1276" w:type="dxa"/>
          </w:tcPr>
          <w:p w:rsidR="00EA0ED9" w:rsidRDefault="00EA0ED9" w:rsidP="00EA0ED9">
            <w:pPr>
              <w:spacing w:line="330" w:lineRule="atLeast"/>
              <w:jc w:val="center"/>
            </w:pPr>
          </w:p>
        </w:tc>
        <w:tc>
          <w:tcPr>
            <w:tcW w:w="992" w:type="dxa"/>
          </w:tcPr>
          <w:p w:rsidR="00EA0ED9"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Default="00EA0ED9" w:rsidP="00EA0ED9">
            <w:pPr>
              <w:spacing w:line="330" w:lineRule="atLeast"/>
              <w:jc w:val="center"/>
            </w:pPr>
            <w:r>
              <w:t xml:space="preserve">Школьный осенний </w:t>
            </w:r>
            <w:proofErr w:type="spellStart"/>
            <w:r>
              <w:t>добропробег</w:t>
            </w:r>
            <w:proofErr w:type="spellEnd"/>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Default="00EA0ED9" w:rsidP="00EA0ED9">
            <w:pPr>
              <w:spacing w:line="330" w:lineRule="atLeast"/>
              <w:jc w:val="center"/>
            </w:pPr>
            <w:r w:rsidRPr="00001DB0">
              <w:rPr>
                <w:color w:val="000000"/>
                <w:szCs w:val="20"/>
                <w:shd w:val="clear" w:color="auto" w:fill="FFFFFF"/>
              </w:rPr>
              <w:t>Международный день распространения информации о болезни Альцгеймера</w:t>
            </w:r>
          </w:p>
        </w:tc>
        <w:tc>
          <w:tcPr>
            <w:tcW w:w="992" w:type="dxa"/>
            <w:vAlign w:val="center"/>
          </w:tcPr>
          <w:p w:rsidR="00EA0ED9" w:rsidRPr="00001DB0" w:rsidRDefault="00EA0ED9" w:rsidP="00EA0ED9">
            <w:pPr>
              <w:spacing w:line="330" w:lineRule="atLeast"/>
              <w:jc w:val="center"/>
              <w:rPr>
                <w:lang w:val="en-US"/>
              </w:rPr>
            </w:pPr>
            <w:r>
              <w:rPr>
                <w:lang w:val="en-US"/>
              </w:rP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E51F6D" w:rsidRDefault="00EA0ED9" w:rsidP="00EA0ED9">
            <w:pPr>
              <w:spacing w:line="330" w:lineRule="atLeast"/>
              <w:jc w:val="center"/>
            </w:pPr>
            <w:r w:rsidRPr="00E51F6D">
              <w:t>Акция «Помоги первым»</w:t>
            </w:r>
          </w:p>
        </w:tc>
        <w:tc>
          <w:tcPr>
            <w:tcW w:w="992" w:type="dxa"/>
            <w:vAlign w:val="center"/>
          </w:tcPr>
          <w:p w:rsidR="00EA0ED9" w:rsidRPr="00E51F6D" w:rsidRDefault="00EA0ED9" w:rsidP="00EA0ED9">
            <w:pPr>
              <w:spacing w:line="330" w:lineRule="atLeast"/>
              <w:jc w:val="center"/>
            </w:pPr>
            <w:r w:rsidRPr="00E51F6D">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E51F6D" w:rsidRDefault="00EA0ED9" w:rsidP="000F5347">
            <w:pPr>
              <w:spacing w:line="330" w:lineRule="atLeast"/>
              <w:jc w:val="center"/>
            </w:pPr>
            <w:r w:rsidRPr="0024616F">
              <w:t>Всеросс</w:t>
            </w:r>
            <w:r w:rsidR="000F5347">
              <w:t>ийская акция «Оберегая сердца»</w:t>
            </w:r>
          </w:p>
        </w:tc>
        <w:tc>
          <w:tcPr>
            <w:tcW w:w="992" w:type="dxa"/>
            <w:vAlign w:val="center"/>
          </w:tcPr>
          <w:p w:rsidR="00EA0ED9" w:rsidRPr="00E51F6D" w:rsidRDefault="00EA0ED9" w:rsidP="00EA0ED9">
            <w:pPr>
              <w:spacing w:line="330" w:lineRule="atLeast"/>
              <w:jc w:val="center"/>
            </w:pPr>
            <w:r w:rsidRPr="00E51F6D">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24616F" w:rsidRDefault="00EA0ED9" w:rsidP="00EA0ED9">
            <w:pPr>
              <w:spacing w:line="330" w:lineRule="atLeast"/>
              <w:jc w:val="center"/>
            </w:pPr>
            <w:r w:rsidRPr="0024616F">
              <w:t>День единых действий «</w:t>
            </w:r>
            <w:proofErr w:type="spellStart"/>
            <w:r w:rsidRPr="0024616F">
              <w:t>ПРОзрение</w:t>
            </w:r>
            <w:proofErr w:type="spellEnd"/>
            <w:r w:rsidRPr="0024616F">
              <w:t>»</w:t>
            </w:r>
          </w:p>
        </w:tc>
        <w:tc>
          <w:tcPr>
            <w:tcW w:w="992" w:type="dxa"/>
            <w:vAlign w:val="center"/>
          </w:tcPr>
          <w:p w:rsidR="00EA0ED9" w:rsidRPr="00E51F6D"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001DB0" w:rsidRDefault="00EA0ED9" w:rsidP="00EA0ED9">
            <w:pPr>
              <w:spacing w:line="330" w:lineRule="atLeast"/>
              <w:jc w:val="center"/>
            </w:pPr>
            <w:r>
              <w:t>Движение-жизнь</w:t>
            </w:r>
          </w:p>
        </w:tc>
        <w:tc>
          <w:tcPr>
            <w:tcW w:w="992" w:type="dxa"/>
            <w:vAlign w:val="center"/>
          </w:tcPr>
          <w:p w:rsidR="00EA0ED9" w:rsidRPr="00E51F6D" w:rsidRDefault="00EA0ED9" w:rsidP="00EA0ED9">
            <w:pPr>
              <w:spacing w:line="330" w:lineRule="atLeast"/>
              <w:jc w:val="center"/>
            </w:pPr>
            <w:r w:rsidRPr="00E51F6D">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E51F6D" w:rsidRDefault="00EA0ED9" w:rsidP="00EA0ED9">
            <w:pPr>
              <w:spacing w:line="330" w:lineRule="atLeast"/>
              <w:jc w:val="center"/>
            </w:pPr>
            <w:r w:rsidRPr="00F564CE">
              <w:t>Личная и общественная гигиена</w:t>
            </w:r>
          </w:p>
        </w:tc>
        <w:tc>
          <w:tcPr>
            <w:tcW w:w="992" w:type="dxa"/>
            <w:vAlign w:val="center"/>
          </w:tcPr>
          <w:p w:rsidR="00EA0ED9" w:rsidRPr="00E51F6D" w:rsidRDefault="00EA0ED9" w:rsidP="00EA0ED9">
            <w:pPr>
              <w:spacing w:line="330" w:lineRule="atLeast"/>
              <w:jc w:val="center"/>
            </w:pPr>
            <w:r w:rsidRPr="00E51F6D">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E51F6D" w:rsidRDefault="00EA0ED9" w:rsidP="00EA0ED9">
            <w:pPr>
              <w:spacing w:line="330" w:lineRule="atLeast"/>
              <w:jc w:val="center"/>
            </w:pPr>
            <w:r>
              <w:t>Инфекционные заболевания</w:t>
            </w:r>
          </w:p>
        </w:tc>
        <w:tc>
          <w:tcPr>
            <w:tcW w:w="992" w:type="dxa"/>
            <w:vAlign w:val="center"/>
          </w:tcPr>
          <w:p w:rsidR="00EA0ED9" w:rsidRPr="00E51F6D"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E51F6D" w:rsidRDefault="00EA0ED9" w:rsidP="00EA0ED9">
            <w:pPr>
              <w:spacing w:line="330" w:lineRule="atLeast"/>
              <w:jc w:val="center"/>
            </w:pPr>
            <w:r w:rsidRPr="00F564CE">
              <w:t>Всероссийская акция #СТОПВИЧ/СПИД</w:t>
            </w:r>
          </w:p>
        </w:tc>
        <w:tc>
          <w:tcPr>
            <w:tcW w:w="992" w:type="dxa"/>
            <w:vAlign w:val="center"/>
          </w:tcPr>
          <w:p w:rsidR="00EA0ED9" w:rsidRPr="00E51F6D" w:rsidRDefault="00EA0ED9" w:rsidP="00EA0ED9">
            <w:pPr>
              <w:spacing w:line="330" w:lineRule="atLeast"/>
              <w:jc w:val="center"/>
            </w:pPr>
            <w:r>
              <w:t>1</w:t>
            </w:r>
          </w:p>
        </w:tc>
        <w:tc>
          <w:tcPr>
            <w:tcW w:w="1276" w:type="dxa"/>
          </w:tcPr>
          <w:p w:rsidR="00EA0ED9" w:rsidRDefault="00EA0ED9" w:rsidP="00EA0ED9">
            <w:pPr>
              <w:spacing w:line="330" w:lineRule="atLeast"/>
              <w:jc w:val="center"/>
            </w:pPr>
          </w:p>
        </w:tc>
        <w:tc>
          <w:tcPr>
            <w:tcW w:w="992" w:type="dxa"/>
          </w:tcPr>
          <w:p w:rsidR="00EA0ED9"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E51F6D" w:rsidRDefault="00EA0ED9" w:rsidP="00EA0ED9">
            <w:pPr>
              <w:spacing w:line="330" w:lineRule="atLeast"/>
              <w:jc w:val="center"/>
            </w:pPr>
            <w:r w:rsidRPr="00F564CE">
              <w:t>Проект «К врачу без слез»</w:t>
            </w:r>
          </w:p>
        </w:tc>
        <w:tc>
          <w:tcPr>
            <w:tcW w:w="992" w:type="dxa"/>
            <w:vAlign w:val="center"/>
          </w:tcPr>
          <w:p w:rsidR="00EA0ED9" w:rsidRDefault="00EA0ED9" w:rsidP="00EA0ED9">
            <w:pPr>
              <w:spacing w:line="330" w:lineRule="atLeast"/>
              <w:jc w:val="center"/>
            </w:pPr>
            <w:r>
              <w:t>1</w:t>
            </w:r>
          </w:p>
        </w:tc>
        <w:tc>
          <w:tcPr>
            <w:tcW w:w="1276" w:type="dxa"/>
          </w:tcPr>
          <w:p w:rsidR="00EA0ED9" w:rsidRDefault="00EA0ED9" w:rsidP="00EA0ED9">
            <w:pPr>
              <w:spacing w:line="330" w:lineRule="atLeast"/>
              <w:jc w:val="center"/>
            </w:pPr>
          </w:p>
        </w:tc>
        <w:tc>
          <w:tcPr>
            <w:tcW w:w="992" w:type="dxa"/>
          </w:tcPr>
          <w:p w:rsidR="00EA0ED9"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E51F6D" w:rsidRDefault="001A2F54" w:rsidP="00EA0ED9">
            <w:pPr>
              <w:spacing w:line="330" w:lineRule="atLeast"/>
              <w:jc w:val="center"/>
            </w:pPr>
            <w:r>
              <w:t>Международный день</w:t>
            </w:r>
            <w:r w:rsidR="00EA0ED9" w:rsidRPr="00F564CE">
              <w:t xml:space="preserve"> отказа от курения</w:t>
            </w:r>
          </w:p>
        </w:tc>
        <w:tc>
          <w:tcPr>
            <w:tcW w:w="992" w:type="dxa"/>
            <w:vAlign w:val="center"/>
          </w:tcPr>
          <w:p w:rsidR="00EA0ED9" w:rsidRPr="00E51F6D"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F564CE" w:rsidRDefault="00EA0ED9" w:rsidP="00EA0ED9">
            <w:pPr>
              <w:spacing w:line="330" w:lineRule="atLeast"/>
              <w:jc w:val="center"/>
            </w:pPr>
            <w:r w:rsidRPr="001F3D97">
              <w:t>Всероссийский день добровольца (волонтера)</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t xml:space="preserve">Новогодний подарок </w:t>
            </w:r>
            <w:r w:rsidRPr="001F3D97">
              <w:t>особенному ребенку</w:t>
            </w:r>
          </w:p>
        </w:tc>
        <w:tc>
          <w:tcPr>
            <w:tcW w:w="992" w:type="dxa"/>
            <w:vAlign w:val="center"/>
          </w:tcPr>
          <w:p w:rsidR="00EA0ED9" w:rsidRPr="00E51F6D" w:rsidRDefault="00EA0ED9" w:rsidP="00EA0ED9">
            <w:pPr>
              <w:spacing w:line="330" w:lineRule="atLeast"/>
              <w:jc w:val="center"/>
            </w:pPr>
            <w:r w:rsidRPr="00E51F6D">
              <w:t>1</w:t>
            </w:r>
          </w:p>
        </w:tc>
        <w:tc>
          <w:tcPr>
            <w:tcW w:w="1276" w:type="dxa"/>
          </w:tcPr>
          <w:p w:rsidR="00EA0ED9" w:rsidRDefault="00EA0ED9" w:rsidP="00EA0ED9">
            <w:pPr>
              <w:spacing w:line="330" w:lineRule="atLeast"/>
              <w:jc w:val="center"/>
            </w:pPr>
          </w:p>
        </w:tc>
        <w:tc>
          <w:tcPr>
            <w:tcW w:w="992" w:type="dxa"/>
          </w:tcPr>
          <w:p w:rsidR="00EA0ED9"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t>Открытки добра</w:t>
            </w:r>
          </w:p>
        </w:tc>
        <w:tc>
          <w:tcPr>
            <w:tcW w:w="992" w:type="dxa"/>
            <w:vAlign w:val="center"/>
          </w:tcPr>
          <w:p w:rsidR="00EA0ED9" w:rsidRPr="00E51F6D" w:rsidRDefault="00EA0ED9" w:rsidP="00EA0ED9">
            <w:pPr>
              <w:spacing w:line="330" w:lineRule="atLeast"/>
              <w:jc w:val="center"/>
            </w:pPr>
            <w:r w:rsidRPr="00E51F6D">
              <w:t>1</w:t>
            </w:r>
          </w:p>
        </w:tc>
        <w:tc>
          <w:tcPr>
            <w:tcW w:w="1276" w:type="dxa"/>
          </w:tcPr>
          <w:p w:rsidR="00EA0ED9" w:rsidRDefault="00EA0ED9" w:rsidP="00EA0ED9">
            <w:pPr>
              <w:spacing w:line="330" w:lineRule="atLeast"/>
              <w:jc w:val="center"/>
            </w:pPr>
          </w:p>
        </w:tc>
        <w:tc>
          <w:tcPr>
            <w:tcW w:w="992" w:type="dxa"/>
          </w:tcPr>
          <w:p w:rsidR="00EA0ED9"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Default="00EA0ED9" w:rsidP="00EA0ED9">
            <w:pPr>
              <w:spacing w:line="330" w:lineRule="atLeast"/>
              <w:jc w:val="center"/>
            </w:pPr>
            <w:r>
              <w:t>Акция «Спасибо за год»</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t>История Российского общества Красного Креста</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t>Акция «Добро детям»</w:t>
            </w:r>
          </w:p>
        </w:tc>
        <w:tc>
          <w:tcPr>
            <w:tcW w:w="992" w:type="dxa"/>
            <w:vAlign w:val="center"/>
          </w:tcPr>
          <w:p w:rsidR="00EA0ED9" w:rsidRDefault="00EA0ED9" w:rsidP="00EA0ED9">
            <w:pPr>
              <w:spacing w:line="330" w:lineRule="atLeast"/>
              <w:jc w:val="center"/>
              <w:rPr>
                <w:color w:val="555555"/>
              </w:rPr>
            </w:pPr>
            <w:r>
              <w:rPr>
                <w:color w:val="555555"/>
              </w:rP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t>Всемирный день больного</w:t>
            </w:r>
          </w:p>
        </w:tc>
        <w:tc>
          <w:tcPr>
            <w:tcW w:w="992" w:type="dxa"/>
            <w:vAlign w:val="center"/>
          </w:tcPr>
          <w:p w:rsidR="00EA0ED9" w:rsidRPr="00E51F6D" w:rsidRDefault="00EA0ED9" w:rsidP="00EA0ED9">
            <w:pPr>
              <w:spacing w:line="330" w:lineRule="atLeast"/>
              <w:jc w:val="center"/>
            </w:pPr>
            <w:r>
              <w:t>1</w:t>
            </w:r>
          </w:p>
        </w:tc>
        <w:tc>
          <w:tcPr>
            <w:tcW w:w="1276" w:type="dxa"/>
          </w:tcPr>
          <w:p w:rsidR="00EA0ED9" w:rsidRDefault="00EA0ED9" w:rsidP="00EA0ED9">
            <w:pPr>
              <w:spacing w:line="330" w:lineRule="atLeast"/>
              <w:jc w:val="center"/>
            </w:pPr>
          </w:p>
        </w:tc>
        <w:tc>
          <w:tcPr>
            <w:tcW w:w="992" w:type="dxa"/>
          </w:tcPr>
          <w:p w:rsidR="00EA0ED9"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t>Уход за больными на дому</w:t>
            </w:r>
          </w:p>
        </w:tc>
        <w:tc>
          <w:tcPr>
            <w:tcW w:w="992" w:type="dxa"/>
            <w:vAlign w:val="center"/>
          </w:tcPr>
          <w:p w:rsidR="00EA0ED9" w:rsidRPr="00E51F6D"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E51F6D" w:rsidRDefault="000F5347" w:rsidP="000F5347">
            <w:pPr>
              <w:spacing w:line="330" w:lineRule="atLeast"/>
              <w:jc w:val="center"/>
            </w:pPr>
            <w:r>
              <w:t>Первая медицинская</w:t>
            </w:r>
            <w:r w:rsidR="00EA0ED9">
              <w:t xml:space="preserve"> помощ</w:t>
            </w:r>
            <w:r>
              <w:t>ь</w:t>
            </w:r>
            <w:r w:rsidR="00EA0ED9">
              <w:t xml:space="preserve"> при травмах головы</w:t>
            </w:r>
          </w:p>
        </w:tc>
        <w:tc>
          <w:tcPr>
            <w:tcW w:w="992" w:type="dxa"/>
            <w:vAlign w:val="center"/>
          </w:tcPr>
          <w:p w:rsidR="00EA0ED9" w:rsidRPr="00E51F6D"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E51F6D" w:rsidRDefault="000F5347" w:rsidP="00EA0ED9">
            <w:pPr>
              <w:spacing w:line="330" w:lineRule="atLeast"/>
              <w:jc w:val="center"/>
            </w:pPr>
            <w:r>
              <w:t xml:space="preserve">Первая медицинская помощь </w:t>
            </w:r>
            <w:r w:rsidR="00EA0ED9">
              <w:t>при травмах конечностей</w:t>
            </w:r>
          </w:p>
        </w:tc>
        <w:tc>
          <w:tcPr>
            <w:tcW w:w="992" w:type="dxa"/>
            <w:vAlign w:val="center"/>
          </w:tcPr>
          <w:p w:rsidR="00EA0ED9" w:rsidRPr="00E51F6D"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0F5347" w:rsidP="00EA0ED9">
            <w:pPr>
              <w:spacing w:line="330" w:lineRule="atLeast"/>
              <w:jc w:val="center"/>
            </w:pPr>
            <w:proofErr w:type="spellStart"/>
            <w:r>
              <w:t>П</w:t>
            </w:r>
            <w:r w:rsidR="00EA0ED9" w:rsidRPr="001F3D97">
              <w:t>рофориентационная</w:t>
            </w:r>
            <w:proofErr w:type="spellEnd"/>
            <w:r w:rsidR="00EA0ED9" w:rsidRPr="001F3D97">
              <w:t xml:space="preserve"> акция «Твой выбор»</w:t>
            </w:r>
          </w:p>
        </w:tc>
        <w:tc>
          <w:tcPr>
            <w:tcW w:w="992" w:type="dxa"/>
            <w:vAlign w:val="center"/>
          </w:tcPr>
          <w:p w:rsidR="00EA0ED9" w:rsidRPr="00E51F6D"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E51F6D" w:rsidRDefault="00EA0ED9" w:rsidP="00EA0ED9">
            <w:pPr>
              <w:spacing w:line="330" w:lineRule="atLeast"/>
              <w:jc w:val="center"/>
            </w:pPr>
            <w:r>
              <w:t>Основы стоматологического здоровья</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t>День здоровья</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rsidRPr="001966DB">
              <w:t>Всероссийская акция «Будь здоров!»</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0F5347">
            <w:pPr>
              <w:spacing w:line="330" w:lineRule="atLeast"/>
              <w:jc w:val="center"/>
            </w:pPr>
            <w:r w:rsidRPr="001966DB">
              <w:t>Всеро</w:t>
            </w:r>
            <w:r w:rsidR="000F5347">
              <w:t>ссийская акция «Следуй за мной!»</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0F5347">
            <w:pPr>
              <w:spacing w:line="330" w:lineRule="atLeast"/>
              <w:jc w:val="center"/>
            </w:pPr>
            <w:r w:rsidRPr="001966DB">
              <w:t xml:space="preserve"> «Заряжайся на здоровье»</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t>«</w:t>
            </w:r>
            <w:proofErr w:type="spellStart"/>
            <w:r>
              <w:t>Соль+йод</w:t>
            </w:r>
            <w:proofErr w:type="spellEnd"/>
            <w:r>
              <w:t xml:space="preserve">: </w:t>
            </w:r>
            <w:r w:rsidRPr="00E51F6D">
              <w:t>IQ</w:t>
            </w:r>
            <w:r>
              <w:t xml:space="preserve"> </w:t>
            </w:r>
            <w:r w:rsidRPr="00E51F6D">
              <w:t>сбережет!»</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t>Рак – не приговор</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310085" w:rsidRDefault="00EA0ED9" w:rsidP="00EA0ED9">
            <w:pPr>
              <w:spacing w:line="330" w:lineRule="atLeast"/>
              <w:jc w:val="center"/>
            </w:pPr>
            <w:r w:rsidRPr="00343F9A">
              <w:t>Д</w:t>
            </w:r>
            <w:r w:rsidR="000F5347">
              <w:t>ень</w:t>
            </w:r>
            <w:r w:rsidRPr="00343F9A">
              <w:t xml:space="preserve"> работника скорой медицинской помощи</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Default="00EA0ED9" w:rsidP="00EA0ED9">
            <w:pPr>
              <w:spacing w:line="330" w:lineRule="atLeast"/>
              <w:jc w:val="center"/>
            </w:pPr>
            <w:r w:rsidRPr="00116796">
              <w:t>Осв</w:t>
            </w:r>
            <w:r w:rsidR="000F5347">
              <w:t>ободим Россию от табачного дыма</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rsidRPr="001966DB">
              <w:t>Всероссийская акция #СТОПВИЧ/СПИД</w:t>
            </w:r>
          </w:p>
        </w:tc>
        <w:tc>
          <w:tcPr>
            <w:tcW w:w="992" w:type="dxa"/>
            <w:vAlign w:val="center"/>
          </w:tcPr>
          <w:p w:rsidR="00EA0ED9"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C04513" w:rsidRDefault="00EA0ED9" w:rsidP="00EA0ED9">
            <w:pPr>
              <w:pStyle w:val="a4"/>
              <w:numPr>
                <w:ilvl w:val="0"/>
                <w:numId w:val="9"/>
              </w:numPr>
              <w:spacing w:line="330" w:lineRule="atLeast"/>
              <w:jc w:val="center"/>
              <w:rPr>
                <w:color w:val="555555"/>
              </w:rPr>
            </w:pPr>
          </w:p>
        </w:tc>
        <w:tc>
          <w:tcPr>
            <w:tcW w:w="5812" w:type="dxa"/>
            <w:vAlign w:val="center"/>
          </w:tcPr>
          <w:p w:rsidR="00EA0ED9" w:rsidRPr="001F3D97" w:rsidRDefault="00EA0ED9" w:rsidP="00EA0ED9">
            <w:pPr>
              <w:spacing w:line="330" w:lineRule="atLeast"/>
              <w:jc w:val="center"/>
            </w:pPr>
            <w:r>
              <w:t>Промежуточная аттестация</w:t>
            </w:r>
          </w:p>
        </w:tc>
        <w:tc>
          <w:tcPr>
            <w:tcW w:w="992" w:type="dxa"/>
            <w:vAlign w:val="center"/>
          </w:tcPr>
          <w:p w:rsidR="00EA0ED9" w:rsidRPr="00E51F6D" w:rsidRDefault="00EA0ED9" w:rsidP="00EA0ED9">
            <w:pPr>
              <w:spacing w:line="330" w:lineRule="atLeast"/>
              <w:jc w:val="center"/>
            </w:pPr>
            <w:r>
              <w:t>1</w:t>
            </w:r>
          </w:p>
        </w:tc>
        <w:tc>
          <w:tcPr>
            <w:tcW w:w="1276" w:type="dxa"/>
          </w:tcPr>
          <w:p w:rsidR="00EA0ED9" w:rsidRPr="00E51F6D" w:rsidRDefault="00EA0ED9" w:rsidP="00EA0ED9">
            <w:pPr>
              <w:spacing w:line="330" w:lineRule="atLeast"/>
              <w:jc w:val="center"/>
            </w:pPr>
          </w:p>
        </w:tc>
        <w:tc>
          <w:tcPr>
            <w:tcW w:w="992" w:type="dxa"/>
          </w:tcPr>
          <w:p w:rsidR="00EA0ED9" w:rsidRPr="00E51F6D" w:rsidRDefault="00EA0ED9" w:rsidP="00EA0ED9">
            <w:pPr>
              <w:spacing w:line="330" w:lineRule="atLeast"/>
              <w:jc w:val="center"/>
            </w:pPr>
          </w:p>
        </w:tc>
      </w:tr>
      <w:tr w:rsidR="00EA0ED9" w:rsidRPr="00E51F6D" w:rsidTr="00BB1769">
        <w:tc>
          <w:tcPr>
            <w:tcW w:w="710" w:type="dxa"/>
            <w:vAlign w:val="center"/>
          </w:tcPr>
          <w:p w:rsidR="00EA0ED9" w:rsidRPr="00D164ED" w:rsidRDefault="00EA0ED9" w:rsidP="00EA0ED9">
            <w:pPr>
              <w:spacing w:line="330" w:lineRule="atLeast"/>
              <w:ind w:left="360"/>
              <w:jc w:val="center"/>
              <w:rPr>
                <w:color w:val="555555"/>
              </w:rPr>
            </w:pPr>
          </w:p>
        </w:tc>
        <w:tc>
          <w:tcPr>
            <w:tcW w:w="5812" w:type="dxa"/>
          </w:tcPr>
          <w:p w:rsidR="00EA0ED9" w:rsidRPr="00E51F6D" w:rsidRDefault="00EA0ED9" w:rsidP="00EA0ED9">
            <w:pPr>
              <w:pStyle w:val="2"/>
              <w:shd w:val="clear" w:color="auto" w:fill="auto"/>
              <w:spacing w:line="240" w:lineRule="auto"/>
              <w:ind w:left="-107"/>
              <w:jc w:val="right"/>
              <w:rPr>
                <w:b/>
                <w:sz w:val="24"/>
                <w:szCs w:val="24"/>
              </w:rPr>
            </w:pPr>
            <w:r w:rsidRPr="00E51F6D">
              <w:rPr>
                <w:b/>
                <w:sz w:val="24"/>
                <w:szCs w:val="24"/>
              </w:rPr>
              <w:t>Итого:</w:t>
            </w:r>
          </w:p>
        </w:tc>
        <w:tc>
          <w:tcPr>
            <w:tcW w:w="992" w:type="dxa"/>
            <w:vAlign w:val="center"/>
          </w:tcPr>
          <w:p w:rsidR="00EA0ED9" w:rsidRPr="00E51F6D" w:rsidRDefault="001953CE" w:rsidP="00EA0ED9">
            <w:pPr>
              <w:spacing w:line="330" w:lineRule="atLeast"/>
              <w:jc w:val="center"/>
            </w:pPr>
            <w:r>
              <w:fldChar w:fldCharType="begin"/>
            </w:r>
            <w:r>
              <w:instrText xml:space="preserve"> =SUM(ABOVE) </w:instrText>
            </w:r>
            <w:r>
              <w:fldChar w:fldCharType="separate"/>
            </w:r>
            <w:r>
              <w:rPr>
                <w:noProof/>
              </w:rPr>
              <w:t>34</w:t>
            </w:r>
            <w:r>
              <w:fldChar w:fldCharType="end"/>
            </w:r>
          </w:p>
        </w:tc>
        <w:tc>
          <w:tcPr>
            <w:tcW w:w="1276" w:type="dxa"/>
          </w:tcPr>
          <w:p w:rsidR="00EA0ED9" w:rsidRDefault="00EA0ED9" w:rsidP="00EA0ED9">
            <w:pPr>
              <w:spacing w:line="330" w:lineRule="atLeast"/>
              <w:jc w:val="center"/>
            </w:pPr>
          </w:p>
        </w:tc>
        <w:tc>
          <w:tcPr>
            <w:tcW w:w="992" w:type="dxa"/>
          </w:tcPr>
          <w:p w:rsidR="00EA0ED9" w:rsidRDefault="00EA0ED9" w:rsidP="00EA0ED9">
            <w:pPr>
              <w:spacing w:line="330" w:lineRule="atLeast"/>
              <w:jc w:val="center"/>
            </w:pPr>
          </w:p>
        </w:tc>
      </w:tr>
    </w:tbl>
    <w:p w:rsidR="00554B77" w:rsidRDefault="00493CE6" w:rsidP="00493CE6">
      <w:pPr>
        <w:tabs>
          <w:tab w:val="left" w:pos="1656"/>
        </w:tabs>
        <w:rPr>
          <w:color w:val="000000"/>
        </w:rPr>
      </w:pPr>
      <w:r>
        <w:rPr>
          <w:color w:val="000000"/>
        </w:rPr>
        <w:tab/>
      </w:r>
    </w:p>
    <w:p w:rsidR="00493CE6" w:rsidRPr="00ED7381" w:rsidRDefault="00493CE6" w:rsidP="00493CE6">
      <w:pPr>
        <w:pStyle w:val="af0"/>
        <w:ind w:firstLine="709"/>
        <w:rPr>
          <w:b/>
        </w:rPr>
      </w:pPr>
      <w:r>
        <w:rPr>
          <w:b/>
        </w:rPr>
        <w:lastRenderedPageBreak/>
        <w:t>Учебно-методическое обеспечение</w:t>
      </w:r>
    </w:p>
    <w:p w:rsidR="00493CE6" w:rsidRPr="002D23FD" w:rsidRDefault="00493CE6" w:rsidP="00493CE6">
      <w:pPr>
        <w:pStyle w:val="af0"/>
        <w:ind w:firstLine="709"/>
        <w:jc w:val="both"/>
      </w:pPr>
      <w:r w:rsidRPr="002D23FD">
        <w:t xml:space="preserve">Материально-техническое обеспечение: </w:t>
      </w:r>
    </w:p>
    <w:p w:rsidR="00493CE6" w:rsidRDefault="00493CE6" w:rsidP="00493CE6">
      <w:pPr>
        <w:pStyle w:val="af0"/>
        <w:ind w:firstLine="709"/>
        <w:jc w:val="both"/>
      </w:pPr>
      <w:r w:rsidRPr="002D23FD">
        <w:t xml:space="preserve">1. </w:t>
      </w:r>
      <w:r>
        <w:t>А</w:t>
      </w:r>
      <w:r w:rsidRPr="002D23FD">
        <w:t>удитория с проектором, интерактивной доской, возможностью выхода в интернет.</w:t>
      </w:r>
    </w:p>
    <w:p w:rsidR="00493CE6" w:rsidRPr="00ED7381" w:rsidRDefault="00493CE6" w:rsidP="00493CE6">
      <w:pPr>
        <w:pStyle w:val="af0"/>
        <w:ind w:firstLine="709"/>
        <w:jc w:val="both"/>
      </w:pPr>
      <w:r>
        <w:t>2. Принтер с возможностью цветной печати.</w:t>
      </w:r>
    </w:p>
    <w:p w:rsidR="00493CE6" w:rsidRDefault="00493CE6" w:rsidP="00493CE6">
      <w:pPr>
        <w:pStyle w:val="af0"/>
        <w:ind w:firstLine="709"/>
        <w:jc w:val="both"/>
      </w:pPr>
      <w:r>
        <w:t>Кадровое обеспечение программы:</w:t>
      </w:r>
    </w:p>
    <w:p w:rsidR="00493CE6" w:rsidRDefault="00493CE6" w:rsidP="00493CE6">
      <w:pPr>
        <w:pStyle w:val="af0"/>
        <w:ind w:firstLine="709"/>
        <w:jc w:val="both"/>
      </w:pPr>
      <w:r>
        <w:t>Занятия по программе проводятся педагогом дополнительного образования.</w:t>
      </w:r>
    </w:p>
    <w:p w:rsidR="00493CE6" w:rsidRPr="002D23FD" w:rsidRDefault="00493CE6" w:rsidP="00493CE6">
      <w:pPr>
        <w:pStyle w:val="af0"/>
        <w:ind w:firstLine="709"/>
        <w:jc w:val="both"/>
      </w:pPr>
      <w:r w:rsidRPr="002D23FD">
        <w:t>Методическое обеспечение программы</w:t>
      </w:r>
    </w:p>
    <w:p w:rsidR="00493CE6" w:rsidRPr="002D23FD" w:rsidRDefault="00493CE6" w:rsidP="00493CE6">
      <w:pPr>
        <w:pStyle w:val="af0"/>
        <w:ind w:firstLine="709"/>
        <w:jc w:val="both"/>
      </w:pPr>
      <w:r w:rsidRPr="002D23FD">
        <w:t>Методы обучения, используемые в программе: словесные (устное объяснение материала), наглядные (презентация</w:t>
      </w:r>
      <w:r>
        <w:t>, демонстрация работы</w:t>
      </w:r>
      <w:r w:rsidRPr="002D23FD">
        <w:t xml:space="preserve">), </w:t>
      </w:r>
      <w:r>
        <w:t>практические</w:t>
      </w:r>
      <w:r w:rsidRPr="002D23FD">
        <w:t xml:space="preserve"> (обучающиеся выполняют </w:t>
      </w:r>
      <w:r>
        <w:t>практические</w:t>
      </w:r>
      <w:r w:rsidRPr="002D23FD">
        <w:t xml:space="preserve"> задания), аналитические. С целью вовлечения в продуктивную и творческую деятельность обучающихся будут использованы:</w:t>
      </w:r>
    </w:p>
    <w:p w:rsidR="00493CE6" w:rsidRPr="002D23FD" w:rsidRDefault="00493CE6" w:rsidP="00493CE6">
      <w:pPr>
        <w:pStyle w:val="af0"/>
        <w:ind w:firstLine="709"/>
        <w:jc w:val="both"/>
      </w:pPr>
      <w:r w:rsidRPr="002D23FD">
        <w:t>- анализ информационных источников (Интернет);</w:t>
      </w:r>
    </w:p>
    <w:p w:rsidR="00493CE6" w:rsidRPr="002D23FD" w:rsidRDefault="00493CE6" w:rsidP="00493CE6">
      <w:pPr>
        <w:pStyle w:val="af0"/>
        <w:ind w:firstLine="709"/>
        <w:jc w:val="both"/>
      </w:pPr>
      <w:r w:rsidRPr="002D23FD">
        <w:t>- основные методы сбора и обработки данных;</w:t>
      </w:r>
    </w:p>
    <w:p w:rsidR="00493CE6" w:rsidRPr="002D23FD" w:rsidRDefault="00493CE6" w:rsidP="00493CE6">
      <w:pPr>
        <w:pStyle w:val="af0"/>
        <w:ind w:firstLine="709"/>
        <w:jc w:val="both"/>
      </w:pPr>
      <w:r w:rsidRPr="002D23FD">
        <w:t>- метод погружения;</w:t>
      </w:r>
    </w:p>
    <w:p w:rsidR="00493CE6" w:rsidRPr="002D23FD" w:rsidRDefault="00493CE6" w:rsidP="00493CE6">
      <w:pPr>
        <w:pStyle w:val="af0"/>
        <w:ind w:firstLine="709"/>
        <w:jc w:val="both"/>
      </w:pPr>
      <w:r w:rsidRPr="002D23FD">
        <w:t>- опытная работа;</w:t>
      </w:r>
    </w:p>
    <w:p w:rsidR="00493CE6" w:rsidRPr="002D23FD" w:rsidRDefault="00493CE6" w:rsidP="00493CE6">
      <w:pPr>
        <w:pStyle w:val="af0"/>
        <w:ind w:firstLine="709"/>
        <w:jc w:val="both"/>
      </w:pPr>
      <w:r w:rsidRPr="002D23FD">
        <w:t xml:space="preserve">- </w:t>
      </w:r>
      <w:r>
        <w:t xml:space="preserve">элементы </w:t>
      </w:r>
      <w:r w:rsidRPr="002D23FD">
        <w:t>метод</w:t>
      </w:r>
      <w:r>
        <w:t>а</w:t>
      </w:r>
      <w:r w:rsidRPr="002D23FD">
        <w:t xml:space="preserve"> проектов;</w:t>
      </w:r>
    </w:p>
    <w:p w:rsidR="00493CE6" w:rsidRDefault="00493CE6" w:rsidP="00493CE6">
      <w:pPr>
        <w:pStyle w:val="af0"/>
        <w:ind w:firstLine="709"/>
        <w:jc w:val="both"/>
      </w:pPr>
      <w:r w:rsidRPr="002D23FD">
        <w:t>- обобщение результатов исследовательской и проектной деятельности.</w:t>
      </w:r>
    </w:p>
    <w:p w:rsidR="00493CE6" w:rsidRPr="00493CE6" w:rsidRDefault="00493CE6" w:rsidP="00493CE6">
      <w:pPr>
        <w:pStyle w:val="af0"/>
        <w:ind w:firstLine="709"/>
        <w:jc w:val="both"/>
      </w:pPr>
      <w:r w:rsidRPr="002D23FD">
        <w:t>Информационные источники</w:t>
      </w:r>
      <w:bookmarkStart w:id="0" w:name="_GoBack"/>
      <w:bookmarkEnd w:id="0"/>
    </w:p>
    <w:p w:rsidR="00493CE6" w:rsidRDefault="00493CE6" w:rsidP="00493CE6">
      <w:pPr>
        <w:pStyle w:val="a4"/>
        <w:numPr>
          <w:ilvl w:val="0"/>
          <w:numId w:val="7"/>
        </w:numPr>
        <w:spacing w:line="240" w:lineRule="auto"/>
        <w:ind w:left="0" w:firstLine="709"/>
        <w:rPr>
          <w:color w:val="000000"/>
        </w:rPr>
      </w:pPr>
      <w:r w:rsidRPr="00554B77">
        <w:rPr>
          <w:color w:val="000000"/>
        </w:rPr>
        <w:t>Волонтерская служба негосударственной организации социальной сферы. - Киев: Сфера, 2002.</w:t>
      </w:r>
    </w:p>
    <w:p w:rsidR="00493CE6" w:rsidRPr="00554B77" w:rsidRDefault="00493CE6" w:rsidP="00493CE6">
      <w:pPr>
        <w:pStyle w:val="a4"/>
        <w:numPr>
          <w:ilvl w:val="0"/>
          <w:numId w:val="7"/>
        </w:numPr>
        <w:spacing w:line="240" w:lineRule="auto"/>
        <w:ind w:left="0" w:firstLine="709"/>
        <w:rPr>
          <w:color w:val="000000"/>
        </w:rPr>
      </w:pPr>
      <w:r>
        <w:rPr>
          <w:color w:val="000000"/>
        </w:rPr>
        <w:t xml:space="preserve">Волонтёры медики. Официальный сайт. </w:t>
      </w:r>
      <w:r>
        <w:rPr>
          <w:color w:val="000000"/>
          <w:lang w:val="en-US"/>
        </w:rPr>
        <w:t>URL</w:t>
      </w:r>
      <w:r w:rsidRPr="00554B77">
        <w:rPr>
          <w:color w:val="000000"/>
        </w:rPr>
        <w:t xml:space="preserve">: </w:t>
      </w:r>
      <w:hyperlink r:id="rId8" w:history="1">
        <w:r w:rsidRPr="00554B77">
          <w:rPr>
            <w:rStyle w:val="a8"/>
            <w:lang w:val="en-US"/>
          </w:rPr>
          <w:t>https</w:t>
        </w:r>
        <w:r w:rsidRPr="00554B77">
          <w:rPr>
            <w:rStyle w:val="a8"/>
          </w:rPr>
          <w:t>://</w:t>
        </w:r>
        <w:r w:rsidRPr="00554B77">
          <w:rPr>
            <w:rStyle w:val="a8"/>
            <w:lang w:val="en-US"/>
          </w:rPr>
          <w:t>xn</w:t>
        </w:r>
        <w:r w:rsidRPr="00554B77">
          <w:rPr>
            <w:rStyle w:val="a8"/>
          </w:rPr>
          <w:t>----</w:t>
        </w:r>
        <w:proofErr w:type="spellStart"/>
        <w:r w:rsidRPr="00554B77">
          <w:rPr>
            <w:rStyle w:val="a8"/>
            <w:lang w:val="en-US"/>
          </w:rPr>
          <w:t>ctbhcbtapdmikb</w:t>
        </w:r>
        <w:proofErr w:type="spellEnd"/>
        <w:r w:rsidRPr="00554B77">
          <w:rPr>
            <w:rStyle w:val="a8"/>
          </w:rPr>
          <w:t>4</w:t>
        </w:r>
        <w:r w:rsidRPr="00554B77">
          <w:rPr>
            <w:rStyle w:val="a8"/>
            <w:lang w:val="en-US"/>
          </w:rPr>
          <w:t>a</w:t>
        </w:r>
        <w:r w:rsidRPr="00554B77">
          <w:rPr>
            <w:rStyle w:val="a8"/>
          </w:rPr>
          <w:t>2</w:t>
        </w:r>
        <w:r w:rsidRPr="00554B77">
          <w:rPr>
            <w:rStyle w:val="a8"/>
            <w:lang w:val="en-US"/>
          </w:rPr>
          <w:t>a</w:t>
        </w:r>
        <w:r w:rsidRPr="00554B77">
          <w:rPr>
            <w:rStyle w:val="a8"/>
          </w:rPr>
          <w:t>0</w:t>
        </w:r>
        <w:r w:rsidRPr="00554B77">
          <w:rPr>
            <w:rStyle w:val="a8"/>
            <w:lang w:val="en-US"/>
          </w:rPr>
          <w:t>m</w:t>
        </w:r>
        <w:r w:rsidRPr="00554B77">
          <w:rPr>
            <w:rStyle w:val="a8"/>
          </w:rPr>
          <w:t>.</w:t>
        </w:r>
        <w:r w:rsidRPr="00554B77">
          <w:rPr>
            <w:rStyle w:val="a8"/>
            <w:lang w:val="en-US"/>
          </w:rPr>
          <w:t>xn</w:t>
        </w:r>
        <w:r w:rsidRPr="00554B77">
          <w:rPr>
            <w:rStyle w:val="a8"/>
          </w:rPr>
          <w:t>--</w:t>
        </w:r>
        <w:r w:rsidRPr="00554B77">
          <w:rPr>
            <w:rStyle w:val="a8"/>
            <w:lang w:val="en-US"/>
          </w:rPr>
          <w:t>p</w:t>
        </w:r>
        <w:r w:rsidRPr="00554B77">
          <w:rPr>
            <w:rStyle w:val="a8"/>
          </w:rPr>
          <w:t>1</w:t>
        </w:r>
        <w:r w:rsidRPr="00554B77">
          <w:rPr>
            <w:rStyle w:val="a8"/>
            <w:lang w:val="en-US"/>
          </w:rPr>
          <w:t>ai</w:t>
        </w:r>
        <w:r w:rsidRPr="00554B77">
          <w:rPr>
            <w:rStyle w:val="a8"/>
          </w:rPr>
          <w:t>/</w:t>
        </w:r>
      </w:hyperlink>
      <w:r w:rsidRPr="00554B77">
        <w:rPr>
          <w:color w:val="000000"/>
        </w:rPr>
        <w:t xml:space="preserve"> (</w:t>
      </w:r>
      <w:r>
        <w:rPr>
          <w:color w:val="000000"/>
        </w:rPr>
        <w:t>дата обращения 17.08.2022</w:t>
      </w:r>
      <w:r w:rsidRPr="00554B77">
        <w:rPr>
          <w:color w:val="000000"/>
        </w:rPr>
        <w:t>)</w:t>
      </w:r>
      <w:r>
        <w:rPr>
          <w:color w:val="000000"/>
        </w:rPr>
        <w:t>.</w:t>
      </w:r>
    </w:p>
    <w:p w:rsidR="00493CE6" w:rsidRDefault="00493CE6" w:rsidP="00493CE6">
      <w:pPr>
        <w:pStyle w:val="a4"/>
        <w:numPr>
          <w:ilvl w:val="0"/>
          <w:numId w:val="7"/>
        </w:numPr>
        <w:spacing w:line="240" w:lineRule="auto"/>
        <w:ind w:left="0" w:firstLine="709"/>
      </w:pPr>
      <w:r w:rsidRPr="00554B77">
        <w:t xml:space="preserve">Глебова Л. Н. </w:t>
      </w:r>
      <w:proofErr w:type="spellStart"/>
      <w:r w:rsidRPr="00554B77">
        <w:t>Волонтерство</w:t>
      </w:r>
      <w:proofErr w:type="spellEnd"/>
      <w:r w:rsidRPr="00554B77">
        <w:t xml:space="preserve"> как форма социального партнерства в малых городах России// Теория и практика психолого-социальной работы в современном обществе: материалы V </w:t>
      </w:r>
      <w:proofErr w:type="spellStart"/>
      <w:r w:rsidRPr="00554B77">
        <w:t>Междунар</w:t>
      </w:r>
      <w:proofErr w:type="spellEnd"/>
      <w:r w:rsidRPr="00554B77">
        <w:t xml:space="preserve">. </w:t>
      </w:r>
      <w:proofErr w:type="spellStart"/>
      <w:r w:rsidRPr="00554B77">
        <w:t>заоч</w:t>
      </w:r>
      <w:proofErr w:type="spellEnd"/>
      <w:r w:rsidRPr="00554B77">
        <w:t xml:space="preserve">. науч.- </w:t>
      </w:r>
      <w:proofErr w:type="spellStart"/>
      <w:r w:rsidRPr="00554B77">
        <w:t>практ</w:t>
      </w:r>
      <w:proofErr w:type="spellEnd"/>
      <w:r w:rsidRPr="00554B77">
        <w:t xml:space="preserve">. </w:t>
      </w:r>
      <w:proofErr w:type="spellStart"/>
      <w:r w:rsidRPr="00554B77">
        <w:t>конф</w:t>
      </w:r>
      <w:proofErr w:type="spellEnd"/>
      <w:r w:rsidRPr="00554B77">
        <w:t xml:space="preserve">. – Арзамас, 2017 – С. 150-152. </w:t>
      </w:r>
    </w:p>
    <w:p w:rsidR="00493CE6" w:rsidRDefault="00493CE6" w:rsidP="00493CE6">
      <w:pPr>
        <w:pStyle w:val="a4"/>
        <w:numPr>
          <w:ilvl w:val="0"/>
          <w:numId w:val="7"/>
        </w:numPr>
        <w:spacing w:line="240" w:lineRule="auto"/>
        <w:ind w:left="0" w:firstLine="709"/>
      </w:pPr>
      <w:r w:rsidRPr="00554B77">
        <w:t xml:space="preserve">Горлова Н. И. Современные тенденции развития института </w:t>
      </w:r>
      <w:proofErr w:type="spellStart"/>
      <w:r w:rsidRPr="00554B77">
        <w:t>волонтерства</w:t>
      </w:r>
      <w:proofErr w:type="spellEnd"/>
      <w:r w:rsidRPr="00554B77">
        <w:t xml:space="preserve"> в России// Вестник Костромского государственного университета. – 2017 - Т. 23, №3 – С. 77-80. </w:t>
      </w:r>
    </w:p>
    <w:p w:rsidR="00493CE6" w:rsidRPr="00554B77" w:rsidRDefault="00493CE6" w:rsidP="00493CE6">
      <w:pPr>
        <w:pStyle w:val="a4"/>
        <w:numPr>
          <w:ilvl w:val="0"/>
          <w:numId w:val="7"/>
        </w:numPr>
        <w:spacing w:line="240" w:lineRule="auto"/>
        <w:ind w:left="0" w:firstLine="709"/>
        <w:rPr>
          <w:color w:val="000000"/>
        </w:rPr>
      </w:pPr>
      <w:proofErr w:type="spellStart"/>
      <w:r w:rsidRPr="00554B77">
        <w:rPr>
          <w:color w:val="000000"/>
        </w:rPr>
        <w:t>Заверико</w:t>
      </w:r>
      <w:proofErr w:type="spellEnd"/>
      <w:r w:rsidRPr="00554B77">
        <w:rPr>
          <w:color w:val="000000"/>
        </w:rPr>
        <w:t xml:space="preserve"> Н.В. Телефон доверия / Пособие для волонтеров. - Запорожье, 1999.</w:t>
      </w:r>
    </w:p>
    <w:p w:rsidR="00493CE6" w:rsidRPr="00554B77" w:rsidRDefault="00493CE6" w:rsidP="00493CE6">
      <w:pPr>
        <w:pStyle w:val="a4"/>
        <w:numPr>
          <w:ilvl w:val="0"/>
          <w:numId w:val="7"/>
        </w:numPr>
        <w:spacing w:line="240" w:lineRule="auto"/>
        <w:ind w:left="0" w:firstLine="709"/>
        <w:rPr>
          <w:color w:val="000000"/>
        </w:rPr>
      </w:pPr>
      <w:r w:rsidRPr="00554B77">
        <w:rPr>
          <w:color w:val="000000"/>
        </w:rPr>
        <w:t xml:space="preserve">Капский А.И. </w:t>
      </w:r>
      <w:proofErr w:type="spellStart"/>
      <w:r w:rsidRPr="00554B77">
        <w:rPr>
          <w:color w:val="000000"/>
        </w:rPr>
        <w:t>Технологизация</w:t>
      </w:r>
      <w:proofErr w:type="spellEnd"/>
      <w:r w:rsidRPr="00554B77">
        <w:rPr>
          <w:color w:val="000000"/>
        </w:rPr>
        <w:t xml:space="preserve"> волонтерской работы в современных условиях. - Киев, 2001.</w:t>
      </w:r>
    </w:p>
    <w:p w:rsidR="00493CE6" w:rsidRPr="00037A88" w:rsidRDefault="00493CE6" w:rsidP="00493CE6">
      <w:pPr>
        <w:pStyle w:val="a4"/>
        <w:numPr>
          <w:ilvl w:val="0"/>
          <w:numId w:val="7"/>
        </w:numPr>
        <w:spacing w:line="240" w:lineRule="auto"/>
        <w:ind w:left="0" w:firstLine="709"/>
      </w:pPr>
      <w:r w:rsidRPr="00554B77">
        <w:t>Козлова Н. П. Развитие волонтерского движения в России // Экономические системы. – 2017 – Т. 10, № 1 (36). – С. 46-48.</w:t>
      </w:r>
    </w:p>
    <w:p w:rsidR="00493CE6" w:rsidRDefault="00493CE6" w:rsidP="00493CE6">
      <w:pPr>
        <w:pStyle w:val="a4"/>
        <w:numPr>
          <w:ilvl w:val="0"/>
          <w:numId w:val="7"/>
        </w:numPr>
        <w:spacing w:line="240" w:lineRule="auto"/>
        <w:ind w:left="0" w:firstLine="709"/>
      </w:pPr>
      <w:r w:rsidRPr="00554B77">
        <w:t xml:space="preserve">Львова С. В. Организация волонтерского движения в образовательной </w:t>
      </w:r>
      <w:proofErr w:type="gramStart"/>
      <w:r w:rsidRPr="00554B77">
        <w:t>организации :</w:t>
      </w:r>
      <w:proofErr w:type="gramEnd"/>
      <w:r w:rsidRPr="00554B77">
        <w:t xml:space="preserve"> учеб.-метод. пособие : в 3 ч. / С. В. Львова, Л. Ю. Овчаренко, Ю. В. </w:t>
      </w:r>
      <w:proofErr w:type="spellStart"/>
      <w:r w:rsidRPr="00554B77">
        <w:t>Челышева</w:t>
      </w:r>
      <w:proofErr w:type="spellEnd"/>
      <w:r w:rsidRPr="00554B77">
        <w:t xml:space="preserve">. – Москва: Перо, 2018 – Ч. 1 – 101 с. </w:t>
      </w:r>
    </w:p>
    <w:p w:rsidR="00493CE6" w:rsidRPr="00554B77" w:rsidRDefault="00493CE6" w:rsidP="00493CE6">
      <w:pPr>
        <w:pStyle w:val="a4"/>
        <w:numPr>
          <w:ilvl w:val="0"/>
          <w:numId w:val="7"/>
        </w:numPr>
        <w:spacing w:line="240" w:lineRule="auto"/>
        <w:ind w:left="0" w:firstLine="709"/>
        <w:rPr>
          <w:color w:val="000000"/>
        </w:rPr>
      </w:pPr>
      <w:r w:rsidRPr="00554B77">
        <w:rPr>
          <w:color w:val="000000"/>
        </w:rPr>
        <w:t xml:space="preserve">Формирование универсальных учебных действий в основной школе: от действия к мысли. Система заданий. Пособие для учителя/ под ред. </w:t>
      </w:r>
      <w:proofErr w:type="spellStart"/>
      <w:r w:rsidRPr="00554B77">
        <w:rPr>
          <w:color w:val="000000"/>
        </w:rPr>
        <w:t>А.Г.Асмолова</w:t>
      </w:r>
      <w:proofErr w:type="spellEnd"/>
      <w:r w:rsidRPr="00554B77">
        <w:rPr>
          <w:color w:val="000000"/>
        </w:rPr>
        <w:t>, М.: Просвещение, 2011.</w:t>
      </w:r>
    </w:p>
    <w:p w:rsidR="00493CE6" w:rsidRPr="00EA0ED9" w:rsidRDefault="00493CE6" w:rsidP="00493CE6">
      <w:pPr>
        <w:tabs>
          <w:tab w:val="left" w:pos="1656"/>
        </w:tabs>
        <w:rPr>
          <w:color w:val="000000"/>
        </w:rPr>
      </w:pPr>
    </w:p>
    <w:sectPr w:rsidR="00493CE6" w:rsidRPr="00EA0ED9" w:rsidSect="00902A5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B0" w:rsidRDefault="004A5CB0" w:rsidP="00902A58">
      <w:r>
        <w:separator/>
      </w:r>
    </w:p>
  </w:endnote>
  <w:endnote w:type="continuationSeparator" w:id="0">
    <w:p w:rsidR="004A5CB0" w:rsidRDefault="004A5CB0" w:rsidP="0090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45608"/>
      <w:docPartObj>
        <w:docPartGallery w:val="Page Numbers (Bottom of Page)"/>
        <w:docPartUnique/>
      </w:docPartObj>
    </w:sdtPr>
    <w:sdtEndPr/>
    <w:sdtContent>
      <w:p w:rsidR="0024616F" w:rsidRDefault="0024616F">
        <w:pPr>
          <w:pStyle w:val="ac"/>
          <w:jc w:val="center"/>
        </w:pPr>
        <w:r>
          <w:fldChar w:fldCharType="begin"/>
        </w:r>
        <w:r>
          <w:instrText>PAGE   \* MERGEFORMAT</w:instrText>
        </w:r>
        <w:r>
          <w:fldChar w:fldCharType="separate"/>
        </w:r>
        <w:r w:rsidR="00493CE6">
          <w:rPr>
            <w:noProof/>
          </w:rPr>
          <w:t>12</w:t>
        </w:r>
        <w:r>
          <w:fldChar w:fldCharType="end"/>
        </w:r>
      </w:p>
    </w:sdtContent>
  </w:sdt>
  <w:p w:rsidR="0024616F" w:rsidRDefault="0024616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B0" w:rsidRDefault="004A5CB0" w:rsidP="00902A58">
      <w:r>
        <w:separator/>
      </w:r>
    </w:p>
  </w:footnote>
  <w:footnote w:type="continuationSeparator" w:id="0">
    <w:p w:rsidR="004A5CB0" w:rsidRDefault="004A5CB0" w:rsidP="00902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19E"/>
    <w:multiLevelType w:val="multilevel"/>
    <w:tmpl w:val="062E7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B9B695B"/>
    <w:multiLevelType w:val="hybridMultilevel"/>
    <w:tmpl w:val="A54CC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753A5"/>
    <w:multiLevelType w:val="hybridMultilevel"/>
    <w:tmpl w:val="6A3883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9480EEF"/>
    <w:multiLevelType w:val="hybridMultilevel"/>
    <w:tmpl w:val="2BCA5A28"/>
    <w:lvl w:ilvl="0" w:tplc="448AC9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7506B"/>
    <w:multiLevelType w:val="hybridMultilevel"/>
    <w:tmpl w:val="B1F0B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F4FD1"/>
    <w:multiLevelType w:val="hybridMultilevel"/>
    <w:tmpl w:val="065EA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A611E8"/>
    <w:multiLevelType w:val="hybridMultilevel"/>
    <w:tmpl w:val="8B0A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7A5BA5"/>
    <w:multiLevelType w:val="hybridMultilevel"/>
    <w:tmpl w:val="05C0F6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DBA1261"/>
    <w:multiLevelType w:val="hybridMultilevel"/>
    <w:tmpl w:val="2BCA5A28"/>
    <w:lvl w:ilvl="0" w:tplc="448AC9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BB0563"/>
    <w:multiLevelType w:val="hybridMultilevel"/>
    <w:tmpl w:val="8E0A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3"/>
  </w:num>
  <w:num w:numId="6">
    <w:abstractNumId w:val="5"/>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44"/>
    <w:rsid w:val="00001DB0"/>
    <w:rsid w:val="00004D93"/>
    <w:rsid w:val="000106F7"/>
    <w:rsid w:val="00037A88"/>
    <w:rsid w:val="00082E54"/>
    <w:rsid w:val="000A6744"/>
    <w:rsid w:val="000F5347"/>
    <w:rsid w:val="00101D4A"/>
    <w:rsid w:val="00101E87"/>
    <w:rsid w:val="00116796"/>
    <w:rsid w:val="001719EE"/>
    <w:rsid w:val="0018354D"/>
    <w:rsid w:val="001953CE"/>
    <w:rsid w:val="001966DB"/>
    <w:rsid w:val="001A2F54"/>
    <w:rsid w:val="001F3D97"/>
    <w:rsid w:val="00210626"/>
    <w:rsid w:val="002137BD"/>
    <w:rsid w:val="00221EE0"/>
    <w:rsid w:val="00223343"/>
    <w:rsid w:val="002243CF"/>
    <w:rsid w:val="0024616F"/>
    <w:rsid w:val="00282C1A"/>
    <w:rsid w:val="002D5E6C"/>
    <w:rsid w:val="00310085"/>
    <w:rsid w:val="00340F10"/>
    <w:rsid w:val="00343F9A"/>
    <w:rsid w:val="003C5028"/>
    <w:rsid w:val="003C7389"/>
    <w:rsid w:val="003F5D4E"/>
    <w:rsid w:val="00493CE6"/>
    <w:rsid w:val="004A3366"/>
    <w:rsid w:val="004A5CB0"/>
    <w:rsid w:val="004D3894"/>
    <w:rsid w:val="005023F6"/>
    <w:rsid w:val="00554B77"/>
    <w:rsid w:val="00601063"/>
    <w:rsid w:val="00620F7F"/>
    <w:rsid w:val="0063152A"/>
    <w:rsid w:val="00652784"/>
    <w:rsid w:val="007300C5"/>
    <w:rsid w:val="00732ECE"/>
    <w:rsid w:val="007B0E35"/>
    <w:rsid w:val="007C2773"/>
    <w:rsid w:val="008B2095"/>
    <w:rsid w:val="00902A58"/>
    <w:rsid w:val="0091486F"/>
    <w:rsid w:val="009202DD"/>
    <w:rsid w:val="009424E6"/>
    <w:rsid w:val="00966F4B"/>
    <w:rsid w:val="009A29F4"/>
    <w:rsid w:val="00A128B7"/>
    <w:rsid w:val="00A42715"/>
    <w:rsid w:val="00A4459F"/>
    <w:rsid w:val="00A61005"/>
    <w:rsid w:val="00A746F4"/>
    <w:rsid w:val="00B37A32"/>
    <w:rsid w:val="00BB1769"/>
    <w:rsid w:val="00BC121C"/>
    <w:rsid w:val="00C04513"/>
    <w:rsid w:val="00C1238A"/>
    <w:rsid w:val="00C13616"/>
    <w:rsid w:val="00C41994"/>
    <w:rsid w:val="00C6286E"/>
    <w:rsid w:val="00CA0C53"/>
    <w:rsid w:val="00CA53E6"/>
    <w:rsid w:val="00CF4D8C"/>
    <w:rsid w:val="00D164ED"/>
    <w:rsid w:val="00E215BE"/>
    <w:rsid w:val="00E5037A"/>
    <w:rsid w:val="00E51F6D"/>
    <w:rsid w:val="00E811EE"/>
    <w:rsid w:val="00EA0ED9"/>
    <w:rsid w:val="00EE66A6"/>
    <w:rsid w:val="00F33CBE"/>
    <w:rsid w:val="00F564CE"/>
    <w:rsid w:val="00F7220B"/>
    <w:rsid w:val="00F9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0AAC5-1CB6-4B31-98D6-9D3B2672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4E6"/>
  </w:style>
  <w:style w:type="paragraph" w:styleId="3">
    <w:name w:val="Body Text 3"/>
    <w:basedOn w:val="a"/>
    <w:link w:val="30"/>
    <w:rsid w:val="009424E6"/>
    <w:pPr>
      <w:overflowPunct w:val="0"/>
      <w:autoSpaceDE w:val="0"/>
      <w:autoSpaceDN w:val="0"/>
      <w:adjustRightInd w:val="0"/>
      <w:spacing w:after="120"/>
      <w:textAlignment w:val="baseline"/>
    </w:pPr>
    <w:rPr>
      <w:sz w:val="16"/>
      <w:szCs w:val="16"/>
    </w:rPr>
  </w:style>
  <w:style w:type="character" w:customStyle="1" w:styleId="30">
    <w:name w:val="Основной текст 3 Знак"/>
    <w:basedOn w:val="a0"/>
    <w:link w:val="3"/>
    <w:rsid w:val="009424E6"/>
    <w:rPr>
      <w:rFonts w:ascii="Times New Roman" w:eastAsia="Times New Roman" w:hAnsi="Times New Roman" w:cs="Times New Roman"/>
      <w:sz w:val="16"/>
      <w:szCs w:val="16"/>
      <w:lang w:eastAsia="ru-RU"/>
    </w:rPr>
  </w:style>
  <w:style w:type="paragraph" w:styleId="a4">
    <w:name w:val="List Paragraph"/>
    <w:basedOn w:val="a"/>
    <w:link w:val="a5"/>
    <w:uiPriority w:val="34"/>
    <w:qFormat/>
    <w:rsid w:val="009424E6"/>
    <w:pPr>
      <w:suppressAutoHyphens/>
      <w:spacing w:line="480" w:lineRule="auto"/>
      <w:ind w:left="720"/>
      <w:jc w:val="both"/>
    </w:pPr>
    <w:rPr>
      <w:lang w:eastAsia="ar-SA"/>
    </w:rPr>
  </w:style>
  <w:style w:type="character" w:customStyle="1" w:styleId="a5">
    <w:name w:val="Абзац списка Знак"/>
    <w:link w:val="a4"/>
    <w:uiPriority w:val="34"/>
    <w:locked/>
    <w:rsid w:val="009424E6"/>
    <w:rPr>
      <w:rFonts w:ascii="Times New Roman" w:eastAsia="Times New Roman" w:hAnsi="Times New Roman" w:cs="Times New Roman"/>
      <w:sz w:val="24"/>
      <w:szCs w:val="24"/>
      <w:lang w:eastAsia="ar-SA"/>
    </w:rPr>
  </w:style>
  <w:style w:type="character" w:styleId="a6">
    <w:name w:val="Emphasis"/>
    <w:basedOn w:val="a0"/>
    <w:uiPriority w:val="20"/>
    <w:qFormat/>
    <w:rsid w:val="00F9788A"/>
    <w:rPr>
      <w:i/>
      <w:iCs/>
    </w:rPr>
  </w:style>
  <w:style w:type="paragraph" w:customStyle="1" w:styleId="-11">
    <w:name w:val="Цветной список - Акцент 11"/>
    <w:basedOn w:val="a"/>
    <w:qFormat/>
    <w:rsid w:val="00F9788A"/>
    <w:pPr>
      <w:ind w:left="720"/>
      <w:contextualSpacing/>
    </w:pPr>
  </w:style>
  <w:style w:type="table" w:styleId="a7">
    <w:name w:val="Table Grid"/>
    <w:basedOn w:val="a1"/>
    <w:uiPriority w:val="39"/>
    <w:rsid w:val="00F9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2"/>
    <w:rsid w:val="00E5037A"/>
    <w:rPr>
      <w:rFonts w:ascii="Times New Roman" w:eastAsia="Times New Roman" w:hAnsi="Times New Roman" w:cs="Times New Roman"/>
      <w:shd w:val="clear" w:color="auto" w:fill="FFFFFF"/>
    </w:rPr>
  </w:style>
  <w:style w:type="paragraph" w:customStyle="1" w:styleId="2">
    <w:name w:val="Основной текст2"/>
    <w:basedOn w:val="a"/>
    <w:link w:val="Bodytext"/>
    <w:rsid w:val="00E5037A"/>
    <w:pPr>
      <w:shd w:val="clear" w:color="auto" w:fill="FFFFFF"/>
      <w:spacing w:line="0" w:lineRule="atLeast"/>
    </w:pPr>
    <w:rPr>
      <w:sz w:val="22"/>
      <w:szCs w:val="22"/>
      <w:lang w:eastAsia="en-US"/>
    </w:rPr>
  </w:style>
  <w:style w:type="character" w:styleId="a8">
    <w:name w:val="Hyperlink"/>
    <w:basedOn w:val="a0"/>
    <w:uiPriority w:val="99"/>
    <w:unhideWhenUsed/>
    <w:rsid w:val="00554B77"/>
    <w:rPr>
      <w:color w:val="0563C1" w:themeColor="hyperlink"/>
      <w:u w:val="single"/>
    </w:rPr>
  </w:style>
  <w:style w:type="character" w:styleId="a9">
    <w:name w:val="Strong"/>
    <w:basedOn w:val="a0"/>
    <w:uiPriority w:val="22"/>
    <w:qFormat/>
    <w:rsid w:val="00F7220B"/>
    <w:rPr>
      <w:b/>
      <w:bCs/>
    </w:rPr>
  </w:style>
  <w:style w:type="paragraph" w:styleId="aa">
    <w:name w:val="header"/>
    <w:basedOn w:val="a"/>
    <w:link w:val="ab"/>
    <w:uiPriority w:val="99"/>
    <w:unhideWhenUsed/>
    <w:rsid w:val="00902A58"/>
    <w:pPr>
      <w:tabs>
        <w:tab w:val="center" w:pos="4677"/>
        <w:tab w:val="right" w:pos="9355"/>
      </w:tabs>
    </w:pPr>
  </w:style>
  <w:style w:type="character" w:customStyle="1" w:styleId="ab">
    <w:name w:val="Верхний колонтитул Знак"/>
    <w:basedOn w:val="a0"/>
    <w:link w:val="aa"/>
    <w:uiPriority w:val="99"/>
    <w:rsid w:val="00902A5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02A58"/>
    <w:pPr>
      <w:tabs>
        <w:tab w:val="center" w:pos="4677"/>
        <w:tab w:val="right" w:pos="9355"/>
      </w:tabs>
    </w:pPr>
  </w:style>
  <w:style w:type="character" w:customStyle="1" w:styleId="ad">
    <w:name w:val="Нижний колонтитул Знак"/>
    <w:basedOn w:val="a0"/>
    <w:link w:val="ac"/>
    <w:uiPriority w:val="99"/>
    <w:rsid w:val="00902A5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02A58"/>
    <w:rPr>
      <w:rFonts w:ascii="Segoe UI" w:hAnsi="Segoe UI" w:cs="Segoe UI"/>
      <w:sz w:val="18"/>
      <w:szCs w:val="18"/>
    </w:rPr>
  </w:style>
  <w:style w:type="character" w:customStyle="1" w:styleId="af">
    <w:name w:val="Текст выноски Знак"/>
    <w:basedOn w:val="a0"/>
    <w:link w:val="ae"/>
    <w:uiPriority w:val="99"/>
    <w:semiHidden/>
    <w:rsid w:val="00902A58"/>
    <w:rPr>
      <w:rFonts w:ascii="Segoe UI" w:eastAsia="Times New Roman" w:hAnsi="Segoe UI" w:cs="Segoe UI"/>
      <w:sz w:val="18"/>
      <w:szCs w:val="18"/>
      <w:lang w:eastAsia="ru-RU"/>
    </w:rPr>
  </w:style>
  <w:style w:type="paragraph" w:styleId="af0">
    <w:name w:val="Body Text"/>
    <w:basedOn w:val="a"/>
    <w:link w:val="af1"/>
    <w:uiPriority w:val="99"/>
    <w:unhideWhenUsed/>
    <w:rsid w:val="003F5D4E"/>
    <w:pPr>
      <w:spacing w:after="120"/>
    </w:pPr>
  </w:style>
  <w:style w:type="character" w:customStyle="1" w:styleId="af1">
    <w:name w:val="Основной текст Знак"/>
    <w:basedOn w:val="a0"/>
    <w:link w:val="af0"/>
    <w:uiPriority w:val="99"/>
    <w:rsid w:val="003F5D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43491">
      <w:bodyDiv w:val="1"/>
      <w:marLeft w:val="0"/>
      <w:marRight w:val="0"/>
      <w:marTop w:val="0"/>
      <w:marBottom w:val="0"/>
      <w:divBdr>
        <w:top w:val="none" w:sz="0" w:space="0" w:color="auto"/>
        <w:left w:val="none" w:sz="0" w:space="0" w:color="auto"/>
        <w:bottom w:val="none" w:sz="0" w:space="0" w:color="auto"/>
        <w:right w:val="none" w:sz="0" w:space="0" w:color="auto"/>
      </w:divBdr>
    </w:div>
    <w:div w:id="369720013">
      <w:bodyDiv w:val="1"/>
      <w:marLeft w:val="0"/>
      <w:marRight w:val="0"/>
      <w:marTop w:val="0"/>
      <w:marBottom w:val="0"/>
      <w:divBdr>
        <w:top w:val="none" w:sz="0" w:space="0" w:color="auto"/>
        <w:left w:val="none" w:sz="0" w:space="0" w:color="auto"/>
        <w:bottom w:val="none" w:sz="0" w:space="0" w:color="auto"/>
        <w:right w:val="none" w:sz="0" w:space="0" w:color="auto"/>
      </w:divBdr>
    </w:div>
    <w:div w:id="521089755">
      <w:bodyDiv w:val="1"/>
      <w:marLeft w:val="0"/>
      <w:marRight w:val="0"/>
      <w:marTop w:val="0"/>
      <w:marBottom w:val="0"/>
      <w:divBdr>
        <w:top w:val="none" w:sz="0" w:space="0" w:color="auto"/>
        <w:left w:val="none" w:sz="0" w:space="0" w:color="auto"/>
        <w:bottom w:val="none" w:sz="0" w:space="0" w:color="auto"/>
        <w:right w:val="none" w:sz="0" w:space="0" w:color="auto"/>
      </w:divBdr>
    </w:div>
    <w:div w:id="614605725">
      <w:bodyDiv w:val="1"/>
      <w:marLeft w:val="0"/>
      <w:marRight w:val="0"/>
      <w:marTop w:val="0"/>
      <w:marBottom w:val="0"/>
      <w:divBdr>
        <w:top w:val="none" w:sz="0" w:space="0" w:color="auto"/>
        <w:left w:val="none" w:sz="0" w:space="0" w:color="auto"/>
        <w:bottom w:val="none" w:sz="0" w:space="0" w:color="auto"/>
        <w:right w:val="none" w:sz="0" w:space="0" w:color="auto"/>
      </w:divBdr>
    </w:div>
    <w:div w:id="967274607">
      <w:bodyDiv w:val="1"/>
      <w:marLeft w:val="0"/>
      <w:marRight w:val="0"/>
      <w:marTop w:val="0"/>
      <w:marBottom w:val="0"/>
      <w:divBdr>
        <w:top w:val="none" w:sz="0" w:space="0" w:color="auto"/>
        <w:left w:val="none" w:sz="0" w:space="0" w:color="auto"/>
        <w:bottom w:val="none" w:sz="0" w:space="0" w:color="auto"/>
        <w:right w:val="none" w:sz="0" w:space="0" w:color="auto"/>
      </w:divBdr>
      <w:divsChild>
        <w:div w:id="1184629763">
          <w:marLeft w:val="0"/>
          <w:marRight w:val="0"/>
          <w:marTop w:val="0"/>
          <w:marBottom w:val="0"/>
          <w:divBdr>
            <w:top w:val="none" w:sz="0" w:space="0" w:color="auto"/>
            <w:left w:val="none" w:sz="0" w:space="0" w:color="auto"/>
            <w:bottom w:val="none" w:sz="0" w:space="0" w:color="auto"/>
            <w:right w:val="none" w:sz="0" w:space="0" w:color="auto"/>
          </w:divBdr>
          <w:divsChild>
            <w:div w:id="1201629492">
              <w:marLeft w:val="1241"/>
              <w:marRight w:val="0"/>
              <w:marTop w:val="0"/>
              <w:marBottom w:val="0"/>
              <w:divBdr>
                <w:top w:val="none" w:sz="0" w:space="0" w:color="auto"/>
                <w:left w:val="none" w:sz="0" w:space="0" w:color="auto"/>
                <w:bottom w:val="none" w:sz="0" w:space="0" w:color="auto"/>
                <w:right w:val="none" w:sz="0" w:space="0" w:color="auto"/>
              </w:divBdr>
            </w:div>
            <w:div w:id="238759048">
              <w:marLeft w:val="532"/>
              <w:marRight w:val="530"/>
              <w:marTop w:val="0"/>
              <w:marBottom w:val="0"/>
              <w:divBdr>
                <w:top w:val="none" w:sz="0" w:space="0" w:color="auto"/>
                <w:left w:val="none" w:sz="0" w:space="0" w:color="auto"/>
                <w:bottom w:val="none" w:sz="0" w:space="0" w:color="auto"/>
                <w:right w:val="none" w:sz="0" w:space="0" w:color="auto"/>
              </w:divBdr>
            </w:div>
          </w:divsChild>
        </w:div>
        <w:div w:id="1535846604">
          <w:marLeft w:val="0"/>
          <w:marRight w:val="0"/>
          <w:marTop w:val="0"/>
          <w:marBottom w:val="0"/>
          <w:divBdr>
            <w:top w:val="none" w:sz="0" w:space="0" w:color="auto"/>
            <w:left w:val="none" w:sz="0" w:space="0" w:color="auto"/>
            <w:bottom w:val="none" w:sz="0" w:space="0" w:color="auto"/>
            <w:right w:val="none" w:sz="0" w:space="0" w:color="auto"/>
          </w:divBdr>
          <w:divsChild>
            <w:div w:id="472914261">
              <w:marLeft w:val="532"/>
              <w:marRight w:val="537"/>
              <w:marTop w:val="1"/>
              <w:marBottom w:val="0"/>
              <w:divBdr>
                <w:top w:val="none" w:sz="0" w:space="0" w:color="auto"/>
                <w:left w:val="none" w:sz="0" w:space="0" w:color="auto"/>
                <w:bottom w:val="none" w:sz="0" w:space="0" w:color="auto"/>
                <w:right w:val="none" w:sz="0" w:space="0" w:color="auto"/>
              </w:divBdr>
            </w:div>
          </w:divsChild>
        </w:div>
      </w:divsChild>
    </w:div>
    <w:div w:id="1024868060">
      <w:bodyDiv w:val="1"/>
      <w:marLeft w:val="0"/>
      <w:marRight w:val="0"/>
      <w:marTop w:val="0"/>
      <w:marBottom w:val="0"/>
      <w:divBdr>
        <w:top w:val="none" w:sz="0" w:space="0" w:color="auto"/>
        <w:left w:val="none" w:sz="0" w:space="0" w:color="auto"/>
        <w:bottom w:val="none" w:sz="0" w:space="0" w:color="auto"/>
        <w:right w:val="none" w:sz="0" w:space="0" w:color="auto"/>
      </w:divBdr>
    </w:div>
    <w:div w:id="1216548336">
      <w:bodyDiv w:val="1"/>
      <w:marLeft w:val="0"/>
      <w:marRight w:val="0"/>
      <w:marTop w:val="0"/>
      <w:marBottom w:val="0"/>
      <w:divBdr>
        <w:top w:val="none" w:sz="0" w:space="0" w:color="auto"/>
        <w:left w:val="none" w:sz="0" w:space="0" w:color="auto"/>
        <w:bottom w:val="none" w:sz="0" w:space="0" w:color="auto"/>
        <w:right w:val="none" w:sz="0" w:space="0" w:color="auto"/>
      </w:divBdr>
    </w:div>
    <w:div w:id="18521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ctbhcbtapdmikb4a2a0m.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8613-33FD-45A4-A70B-405ACE90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12</Pages>
  <Words>3940</Words>
  <Characters>22458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МБОУ "Ушьинская СОШ"</Company>
  <LinksUpToDate>false</LinksUpToDate>
  <CharactersWithSpaces>26346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Кривоногов</dc:creator>
  <cp:keywords/>
  <dc:description/>
  <cp:lastModifiedBy>НР</cp:lastModifiedBy>
  <cp:revision>45</cp:revision>
  <cp:lastPrinted>2023-05-31T07:34:00Z</cp:lastPrinted>
  <dcterms:created xsi:type="dcterms:W3CDTF">2020-09-14T04:45:00Z</dcterms:created>
  <dcterms:modified xsi:type="dcterms:W3CDTF">2023-09-16T06:58:00Z</dcterms:modified>
</cp:coreProperties>
</file>