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92E" w:rsidRPr="006A492E" w:rsidRDefault="006A492E" w:rsidP="006A492E">
      <w:pPr>
        <w:spacing w:after="160" w:line="259" w:lineRule="auto"/>
        <w:jc w:val="center"/>
        <w:rPr>
          <w:rFonts w:ascii="Times New Roman" w:eastAsia="Calibri" w:hAnsi="Times New Roman" w:cs="Times New Roman"/>
          <w:sz w:val="26"/>
          <w:szCs w:val="26"/>
          <w:lang w:val="ru-RU"/>
        </w:rPr>
      </w:pPr>
      <w:bookmarkStart w:id="0" w:name="_GoBack"/>
      <w:r w:rsidRPr="006A492E">
        <w:rPr>
          <w:rFonts w:ascii="Times New Roman" w:eastAsia="Calibri" w:hAnsi="Times New Roman" w:cs="Times New Roman"/>
          <w:b/>
          <w:sz w:val="26"/>
          <w:szCs w:val="26"/>
          <w:lang w:val="ru-RU"/>
        </w:rPr>
        <w:t>Аннотация</w:t>
      </w:r>
      <w:r w:rsidRPr="006A492E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                                                                                                                              </w:t>
      </w:r>
      <w:r w:rsidRPr="006A492E">
        <w:rPr>
          <w:rFonts w:ascii="Times New Roman" w:eastAsia="Calibri" w:hAnsi="Times New Roman" w:cs="Times New Roman"/>
          <w:b/>
          <w:sz w:val="26"/>
          <w:szCs w:val="26"/>
          <w:lang w:val="ru-RU"/>
        </w:rPr>
        <w:t>к рабочей программе по</w:t>
      </w:r>
      <w:r w:rsidRPr="006A492E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Вероятность и </w:t>
      </w:r>
      <w:proofErr w:type="gramStart"/>
      <w:r w:rsidRPr="006A492E">
        <w:rPr>
          <w:rFonts w:ascii="Times New Roman" w:eastAsia="Calibri" w:hAnsi="Times New Roman" w:cs="Times New Roman"/>
          <w:b/>
          <w:sz w:val="26"/>
          <w:szCs w:val="26"/>
          <w:lang w:val="ru-RU"/>
        </w:rPr>
        <w:t>статистика</w:t>
      </w:r>
      <w:r w:rsidRPr="006A492E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 на</w:t>
      </w:r>
      <w:proofErr w:type="gramEnd"/>
      <w:r w:rsidRPr="006A492E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2023-2024 учебный год 7-9 классах</w:t>
      </w:r>
    </w:p>
    <w:p w:rsidR="006A492E" w:rsidRPr="006A492E" w:rsidRDefault="006A492E" w:rsidP="006A492E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6A492E">
        <w:rPr>
          <w:rFonts w:ascii="Times New Roman" w:hAnsi="Times New Roman"/>
          <w:color w:val="000000"/>
          <w:sz w:val="26"/>
          <w:szCs w:val="26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6A492E" w:rsidRPr="006A492E" w:rsidRDefault="006A492E" w:rsidP="006A492E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6A492E">
        <w:rPr>
          <w:rFonts w:ascii="Times New Roman" w:hAnsi="Times New Roman"/>
          <w:color w:val="000000"/>
          <w:sz w:val="26"/>
          <w:szCs w:val="26"/>
          <w:lang w:val="ru-RU"/>
        </w:rPr>
        <w:t xml:space="preserve">Каждый человек постоянно принимает </w:t>
      </w:r>
      <w:proofErr w:type="gramStart"/>
      <w:r w:rsidRPr="006A492E">
        <w:rPr>
          <w:rFonts w:ascii="Times New Roman" w:hAnsi="Times New Roman"/>
          <w:color w:val="000000"/>
          <w:sz w:val="26"/>
          <w:szCs w:val="26"/>
          <w:lang w:val="ru-RU"/>
        </w:rPr>
        <w:t>решения</w:t>
      </w:r>
      <w:proofErr w:type="gramEnd"/>
      <w:r w:rsidRPr="006A492E">
        <w:rPr>
          <w:rFonts w:ascii="Times New Roman" w:hAnsi="Times New Roman"/>
          <w:color w:val="000000"/>
          <w:sz w:val="26"/>
          <w:szCs w:val="26"/>
          <w:lang w:val="ru-RU"/>
        </w:rPr>
        <w:t xml:space="preserve">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6A492E" w:rsidRPr="006A492E" w:rsidRDefault="006A492E" w:rsidP="006A492E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6A492E">
        <w:rPr>
          <w:rFonts w:ascii="Times New Roman" w:hAnsi="Times New Roman"/>
          <w:color w:val="000000"/>
          <w:sz w:val="26"/>
          <w:szCs w:val="26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6A492E" w:rsidRPr="006A492E" w:rsidRDefault="006A492E" w:rsidP="006A492E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6A492E">
        <w:rPr>
          <w:rFonts w:ascii="Times New Roman" w:hAnsi="Times New Roman"/>
          <w:color w:val="000000"/>
          <w:sz w:val="26"/>
          <w:szCs w:val="26"/>
          <w:lang w:val="ru-RU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</w:t>
      </w:r>
      <w:proofErr w:type="gramStart"/>
      <w:r w:rsidRPr="006A492E">
        <w:rPr>
          <w:rFonts w:ascii="Times New Roman" w:hAnsi="Times New Roman"/>
          <w:color w:val="000000"/>
          <w:sz w:val="26"/>
          <w:szCs w:val="26"/>
          <w:lang w:val="ru-RU"/>
        </w:rPr>
        <w:t>представления</w:t>
      </w:r>
      <w:proofErr w:type="gramEnd"/>
      <w:r w:rsidRPr="006A492E">
        <w:rPr>
          <w:rFonts w:ascii="Times New Roman" w:hAnsi="Times New Roman"/>
          <w:color w:val="000000"/>
          <w:sz w:val="26"/>
          <w:szCs w:val="26"/>
          <w:lang w:val="ru-RU"/>
        </w:rPr>
        <w:t xml:space="preserve">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6A492E" w:rsidRPr="006A492E" w:rsidRDefault="006A492E" w:rsidP="006A492E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6A492E">
        <w:rPr>
          <w:rFonts w:ascii="Times New Roman" w:hAnsi="Times New Roman"/>
          <w:color w:val="000000"/>
          <w:sz w:val="26"/>
          <w:szCs w:val="26"/>
          <w:lang w:val="ru-RU"/>
        </w:rPr>
        <w:t xml:space="preserve"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</w:t>
      </w:r>
      <w:proofErr w:type="gramStart"/>
      <w:r w:rsidRPr="006A492E">
        <w:rPr>
          <w:rFonts w:ascii="Times New Roman" w:hAnsi="Times New Roman"/>
          <w:color w:val="000000"/>
          <w:sz w:val="26"/>
          <w:szCs w:val="26"/>
          <w:lang w:val="ru-RU"/>
        </w:rPr>
        <w:t>данных</w:t>
      </w:r>
      <w:proofErr w:type="gramEnd"/>
      <w:r w:rsidRPr="006A492E">
        <w:rPr>
          <w:rFonts w:ascii="Times New Roman" w:hAnsi="Times New Roman"/>
          <w:color w:val="000000"/>
          <w:sz w:val="26"/>
          <w:szCs w:val="26"/>
          <w:lang w:val="ru-RU"/>
        </w:rPr>
        <w:t xml:space="preserve"> и описательная статистика», «Вероятность», «Элементы комбинаторики», «Введение в теорию графов».</w:t>
      </w:r>
    </w:p>
    <w:p w:rsidR="006A492E" w:rsidRPr="006A492E" w:rsidRDefault="006A492E" w:rsidP="006A492E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6A492E">
        <w:rPr>
          <w:rFonts w:ascii="Times New Roman" w:hAnsi="Times New Roman"/>
          <w:color w:val="000000"/>
          <w:sz w:val="26"/>
          <w:szCs w:val="26"/>
          <w:lang w:val="ru-RU"/>
        </w:rPr>
        <w:t xml:space="preserve">Содержание линии «Представление </w:t>
      </w:r>
      <w:proofErr w:type="gramStart"/>
      <w:r w:rsidRPr="006A492E">
        <w:rPr>
          <w:rFonts w:ascii="Times New Roman" w:hAnsi="Times New Roman"/>
          <w:color w:val="000000"/>
          <w:sz w:val="26"/>
          <w:szCs w:val="26"/>
          <w:lang w:val="ru-RU"/>
        </w:rPr>
        <w:t>данных</w:t>
      </w:r>
      <w:proofErr w:type="gramEnd"/>
      <w:r w:rsidRPr="006A492E">
        <w:rPr>
          <w:rFonts w:ascii="Times New Roman" w:hAnsi="Times New Roman"/>
          <w:color w:val="000000"/>
          <w:sz w:val="26"/>
          <w:szCs w:val="26"/>
          <w:lang w:val="ru-RU"/>
        </w:rPr>
        <w:t xml:space="preserve">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6A492E" w:rsidRPr="006A492E" w:rsidRDefault="006A492E" w:rsidP="006A492E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6A492E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6A492E" w:rsidRPr="006A492E" w:rsidRDefault="006A492E" w:rsidP="006A492E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6A492E">
        <w:rPr>
          <w:rFonts w:ascii="Times New Roman" w:hAnsi="Times New Roman"/>
          <w:color w:val="000000"/>
          <w:sz w:val="26"/>
          <w:szCs w:val="26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6A492E" w:rsidRPr="006A492E" w:rsidRDefault="006A492E" w:rsidP="006A492E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6A492E">
        <w:rPr>
          <w:rFonts w:ascii="Times New Roman" w:hAnsi="Times New Roman"/>
          <w:color w:val="000000"/>
          <w:sz w:val="26"/>
          <w:szCs w:val="26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6A492E" w:rsidRPr="006A492E" w:rsidRDefault="006A492E" w:rsidP="006A492E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6A492E">
        <w:rPr>
          <w:rFonts w:ascii="Times New Roman" w:hAnsi="Times New Roman"/>
          <w:color w:val="000000"/>
          <w:sz w:val="26"/>
          <w:szCs w:val="26"/>
          <w:lang w:val="ru-RU"/>
        </w:rPr>
        <w:t xml:space="preserve">В 7–9 классах изучается учебный курс «Вероятность и статистика», в который входят разделы: «Представление </w:t>
      </w:r>
      <w:proofErr w:type="gramStart"/>
      <w:r w:rsidRPr="006A492E">
        <w:rPr>
          <w:rFonts w:ascii="Times New Roman" w:hAnsi="Times New Roman"/>
          <w:color w:val="000000"/>
          <w:sz w:val="26"/>
          <w:szCs w:val="26"/>
          <w:lang w:val="ru-RU"/>
        </w:rPr>
        <w:t>данных</w:t>
      </w:r>
      <w:proofErr w:type="gramEnd"/>
      <w:r w:rsidRPr="006A492E">
        <w:rPr>
          <w:rFonts w:ascii="Times New Roman" w:hAnsi="Times New Roman"/>
          <w:color w:val="000000"/>
          <w:sz w:val="26"/>
          <w:szCs w:val="26"/>
          <w:lang w:val="ru-RU"/>
        </w:rPr>
        <w:t xml:space="preserve"> и описательная статистика», «Вероятность», «Элементы комбинаторики», «Введение в теорию графов».</w:t>
      </w:r>
    </w:p>
    <w:p w:rsidR="006A492E" w:rsidRPr="006A492E" w:rsidRDefault="006A492E" w:rsidP="006A492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6A492E">
        <w:rPr>
          <w:rFonts w:ascii="Times New Roman" w:hAnsi="Times New Roman"/>
          <w:color w:val="000000"/>
          <w:sz w:val="26"/>
          <w:szCs w:val="26"/>
          <w:lang w:val="ru-RU"/>
        </w:rPr>
        <w:t>‌‌‌</w:t>
      </w:r>
      <w:bookmarkStart w:id="1" w:name="b3c9237e-6172-48ee-b1c7-f6774da89513"/>
    </w:p>
    <w:p w:rsidR="006A492E" w:rsidRPr="006A492E" w:rsidRDefault="006A492E" w:rsidP="006A492E">
      <w:pPr>
        <w:autoSpaceDE w:val="0"/>
        <w:autoSpaceDN w:val="0"/>
        <w:spacing w:before="262" w:after="0" w:line="230" w:lineRule="auto"/>
        <w:jc w:val="center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6A492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МЕСТО УЧЕБНОГО КУРСА В УЧЕБНОМ ПЛАНЕ</w:t>
      </w:r>
    </w:p>
    <w:p w:rsidR="006A492E" w:rsidRPr="006A492E" w:rsidRDefault="006A492E" w:rsidP="006A492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6A492E" w:rsidRPr="006A492E" w:rsidRDefault="006A492E" w:rsidP="006A492E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6A492E">
        <w:rPr>
          <w:rFonts w:ascii="Times New Roman" w:hAnsi="Times New Roman"/>
          <w:color w:val="000000"/>
          <w:sz w:val="26"/>
          <w:szCs w:val="26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</w:t>
      </w:r>
      <w:proofErr w:type="gramStart"/>
      <w:r w:rsidRPr="006A492E">
        <w:rPr>
          <w:rFonts w:ascii="Times New Roman" w:hAnsi="Times New Roman"/>
          <w:color w:val="000000"/>
          <w:sz w:val="26"/>
          <w:szCs w:val="26"/>
          <w:lang w:val="ru-RU"/>
        </w:rPr>
        <w:t>).</w:t>
      </w:r>
      <w:bookmarkEnd w:id="1"/>
      <w:r w:rsidRPr="006A492E">
        <w:rPr>
          <w:rFonts w:ascii="Times New Roman" w:hAnsi="Times New Roman"/>
          <w:color w:val="000000"/>
          <w:sz w:val="26"/>
          <w:szCs w:val="26"/>
          <w:lang w:val="ru-RU"/>
        </w:rPr>
        <w:t>‌</w:t>
      </w:r>
      <w:proofErr w:type="gramEnd"/>
      <w:r w:rsidRPr="006A492E">
        <w:rPr>
          <w:rFonts w:ascii="Times New Roman" w:hAnsi="Times New Roman"/>
          <w:color w:val="000000"/>
          <w:sz w:val="26"/>
          <w:szCs w:val="26"/>
          <w:lang w:val="ru-RU"/>
        </w:rPr>
        <w:t>‌</w:t>
      </w:r>
    </w:p>
    <w:p w:rsidR="006A492E" w:rsidRPr="006A492E" w:rsidRDefault="006A492E" w:rsidP="006A492E">
      <w:pPr>
        <w:ind w:right="22" w:firstLine="709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6A492E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Промежуточная аттестация проводится в форме итоговой контрольной работы. Часть учебных часов может быть вынесена на дистанционное обучение.</w:t>
      </w:r>
    </w:p>
    <w:p w:rsidR="006A492E" w:rsidRPr="006A492E" w:rsidRDefault="006A492E" w:rsidP="006A492E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6A492E">
        <w:rPr>
          <w:rFonts w:ascii="Times New Roman" w:hAnsi="Times New Roman" w:cs="Times New Roman"/>
          <w:sz w:val="26"/>
          <w:szCs w:val="26"/>
          <w:lang w:val="ru-RU"/>
        </w:rPr>
        <w:t>УМК:</w:t>
      </w:r>
    </w:p>
    <w:p w:rsidR="006A492E" w:rsidRPr="006A492E" w:rsidRDefault="006A492E" w:rsidP="006A492E">
      <w:pPr>
        <w:spacing w:after="0" w:line="240" w:lineRule="auto"/>
        <w:ind w:left="120"/>
        <w:rPr>
          <w:rFonts w:ascii="Times New Roman" w:hAnsi="Times New Roman"/>
          <w:color w:val="000000"/>
          <w:sz w:val="26"/>
          <w:szCs w:val="26"/>
          <w:lang w:val="ru-RU"/>
        </w:rPr>
      </w:pPr>
      <w:bookmarkStart w:id="2" w:name="08f63327-de1a-4627-a256-8545dcca3d8e"/>
      <w:r w:rsidRPr="006A492E">
        <w:rPr>
          <w:rFonts w:ascii="Times New Roman" w:hAnsi="Times New Roman"/>
          <w:color w:val="000000"/>
          <w:sz w:val="26"/>
          <w:szCs w:val="26"/>
          <w:lang w:val="ru-RU"/>
        </w:rPr>
        <w:t>• 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</w:t>
      </w:r>
      <w:proofErr w:type="gramStart"/>
      <w:r w:rsidRPr="006A492E">
        <w:rPr>
          <w:rFonts w:ascii="Times New Roman" w:hAnsi="Times New Roman"/>
          <w:color w:val="000000"/>
          <w:sz w:val="26"/>
          <w:szCs w:val="26"/>
          <w:lang w:val="ru-RU"/>
        </w:rPr>
        <w:t>Просвещение»</w:t>
      </w:r>
      <w:bookmarkEnd w:id="2"/>
      <w:r w:rsidRPr="006A492E">
        <w:rPr>
          <w:rFonts w:ascii="Times New Roman" w:hAnsi="Times New Roman"/>
          <w:color w:val="000000"/>
          <w:sz w:val="26"/>
          <w:szCs w:val="26"/>
          <w:lang w:val="ru-RU"/>
        </w:rPr>
        <w:t>‌</w:t>
      </w:r>
      <w:proofErr w:type="gramEnd"/>
      <w:r w:rsidRPr="006A492E">
        <w:rPr>
          <w:rFonts w:ascii="Times New Roman" w:hAnsi="Times New Roman"/>
          <w:color w:val="000000"/>
          <w:sz w:val="26"/>
          <w:szCs w:val="26"/>
          <w:lang w:val="ru-RU"/>
        </w:rPr>
        <w:t xml:space="preserve">​ </w:t>
      </w:r>
      <w:r w:rsidRPr="006A492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2023. </w:t>
      </w:r>
    </w:p>
    <w:p w:rsidR="006A492E" w:rsidRPr="006A492E" w:rsidRDefault="006A492E" w:rsidP="006A492E">
      <w:pPr>
        <w:spacing w:after="0" w:line="240" w:lineRule="auto"/>
        <w:ind w:left="120"/>
        <w:rPr>
          <w:sz w:val="26"/>
          <w:szCs w:val="26"/>
          <w:lang w:val="ru-RU"/>
        </w:rPr>
      </w:pPr>
    </w:p>
    <w:p w:rsidR="006A492E" w:rsidRPr="006A492E" w:rsidRDefault="006A492E" w:rsidP="006A492E">
      <w:pPr>
        <w:spacing w:after="0" w:line="240" w:lineRule="auto"/>
        <w:ind w:left="120"/>
        <w:rPr>
          <w:sz w:val="26"/>
          <w:szCs w:val="26"/>
          <w:lang w:val="ru-RU"/>
        </w:rPr>
      </w:pPr>
      <w:r w:rsidRPr="006A492E">
        <w:rPr>
          <w:rFonts w:ascii="Times New Roman" w:hAnsi="Times New Roman"/>
          <w:color w:val="000000"/>
          <w:sz w:val="26"/>
          <w:szCs w:val="26"/>
          <w:lang w:val="ru-RU"/>
        </w:rPr>
        <w:t>​‌‌</w:t>
      </w:r>
    </w:p>
    <w:p w:rsidR="006A492E" w:rsidRPr="006A492E" w:rsidRDefault="006A492E" w:rsidP="006A492E">
      <w:pPr>
        <w:keepNext/>
        <w:keepLines/>
        <w:shd w:val="clear" w:color="auto" w:fill="FFFFFF"/>
        <w:spacing w:after="60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u-RU"/>
        </w:rPr>
        <w:sectPr w:rsidR="006A492E" w:rsidRPr="006A492E" w:rsidSect="00FA6EB9">
          <w:pgSz w:w="11906" w:h="16383"/>
          <w:pgMar w:top="1134" w:right="850" w:bottom="1134" w:left="1701" w:header="720" w:footer="720" w:gutter="0"/>
          <w:cols w:space="720"/>
          <w:docGrid w:linePitch="299"/>
        </w:sectPr>
      </w:pPr>
      <w:r w:rsidRPr="006A492E">
        <w:rPr>
          <w:rFonts w:ascii="Times New Roman" w:eastAsiaTheme="majorEastAsia" w:hAnsi="Times New Roman" w:cstheme="majorBidi"/>
          <w:b/>
          <w:bCs/>
          <w:color w:val="000000"/>
          <w:sz w:val="26"/>
          <w:szCs w:val="26"/>
          <w:lang w:val="ru-RU"/>
        </w:rPr>
        <w:t>​‌‌​</w:t>
      </w:r>
      <w:r w:rsidRPr="006A492E">
        <w:rPr>
          <w:rFonts w:ascii="Arial" w:eastAsia="Times New Roman" w:hAnsi="Arial" w:cs="Arial"/>
          <w:color w:val="333333"/>
          <w:kern w:val="36"/>
          <w:sz w:val="26"/>
          <w:szCs w:val="26"/>
          <w:lang w:val="ru-RU" w:eastAsia="ru-RU"/>
        </w:rPr>
        <w:t xml:space="preserve"> </w:t>
      </w:r>
      <w:r w:rsidRPr="006A49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u-RU"/>
        </w:rPr>
        <w:t xml:space="preserve">Математика. Вероятность и статистика: 7—9-е классы: базовый уровень: методическое пособие к предметной линии учебников по вероятности и статистике И. Р. Высоцкого, И. В. Ященко под ред. И. В. Ященко. — 2-е изд., стер. — Москва: Просвещение, 2023. — 38 с. Методика обучения математике. Изучение вероятностно-статистической линии в школьном курсе математики: </w:t>
      </w:r>
      <w:proofErr w:type="gramStart"/>
      <w:r w:rsidRPr="006A49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u-RU"/>
        </w:rPr>
        <w:t>учеб.-</w:t>
      </w:r>
      <w:proofErr w:type="gramEnd"/>
      <w:r w:rsidRPr="006A49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u-RU"/>
        </w:rPr>
        <w:t xml:space="preserve">метод. пособие / А. С. Бабенко. – </w:t>
      </w:r>
      <w:proofErr w:type="gramStart"/>
      <w:r w:rsidRPr="006A49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u-RU"/>
        </w:rPr>
        <w:t>Кострома :</w:t>
      </w:r>
      <w:proofErr w:type="gramEnd"/>
      <w:r w:rsidRPr="006A49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u-RU"/>
        </w:rPr>
        <w:t xml:space="preserve"> Изд-во Костром. гос. ун-та, 2017. – 56 с. </w:t>
      </w:r>
    </w:p>
    <w:bookmarkEnd w:id="0"/>
    <w:p w:rsidR="00B63DB0" w:rsidRPr="006A492E" w:rsidRDefault="00B63DB0">
      <w:pPr>
        <w:rPr>
          <w:lang w:val="ru-RU"/>
        </w:rPr>
      </w:pPr>
    </w:p>
    <w:sectPr w:rsidR="00B63DB0" w:rsidRPr="006A4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A39"/>
    <w:rsid w:val="00001BA2"/>
    <w:rsid w:val="00003C1C"/>
    <w:rsid w:val="000108AA"/>
    <w:rsid w:val="00012C72"/>
    <w:rsid w:val="00024D7E"/>
    <w:rsid w:val="0003542A"/>
    <w:rsid w:val="0004224A"/>
    <w:rsid w:val="0004284F"/>
    <w:rsid w:val="00047BC6"/>
    <w:rsid w:val="000534BF"/>
    <w:rsid w:val="0005607F"/>
    <w:rsid w:val="000602EC"/>
    <w:rsid w:val="00063D3F"/>
    <w:rsid w:val="00064A69"/>
    <w:rsid w:val="000670F0"/>
    <w:rsid w:val="000726BB"/>
    <w:rsid w:val="000758AB"/>
    <w:rsid w:val="00077B24"/>
    <w:rsid w:val="00080CEF"/>
    <w:rsid w:val="00095B49"/>
    <w:rsid w:val="000A5ACA"/>
    <w:rsid w:val="000B7B7D"/>
    <w:rsid w:val="000C59DD"/>
    <w:rsid w:val="000C6028"/>
    <w:rsid w:val="000D4CDF"/>
    <w:rsid w:val="000E07FA"/>
    <w:rsid w:val="000F30F6"/>
    <w:rsid w:val="000F7AA2"/>
    <w:rsid w:val="00100D70"/>
    <w:rsid w:val="00104A90"/>
    <w:rsid w:val="00106EF5"/>
    <w:rsid w:val="00112BD9"/>
    <w:rsid w:val="001205A7"/>
    <w:rsid w:val="0012391E"/>
    <w:rsid w:val="00142DA4"/>
    <w:rsid w:val="00152D7B"/>
    <w:rsid w:val="00155B60"/>
    <w:rsid w:val="001679F1"/>
    <w:rsid w:val="00172EE7"/>
    <w:rsid w:val="001740CA"/>
    <w:rsid w:val="00181DC5"/>
    <w:rsid w:val="00181FDE"/>
    <w:rsid w:val="001C2109"/>
    <w:rsid w:val="001C5739"/>
    <w:rsid w:val="001E117C"/>
    <w:rsid w:val="001E2EB8"/>
    <w:rsid w:val="001F1A58"/>
    <w:rsid w:val="001F1DA4"/>
    <w:rsid w:val="00200666"/>
    <w:rsid w:val="00212029"/>
    <w:rsid w:val="00223352"/>
    <w:rsid w:val="00224133"/>
    <w:rsid w:val="00227214"/>
    <w:rsid w:val="002353C3"/>
    <w:rsid w:val="002355BF"/>
    <w:rsid w:val="0027044B"/>
    <w:rsid w:val="0027097C"/>
    <w:rsid w:val="00271541"/>
    <w:rsid w:val="00272A1E"/>
    <w:rsid w:val="00274837"/>
    <w:rsid w:val="00297B61"/>
    <w:rsid w:val="00297DF7"/>
    <w:rsid w:val="00297F64"/>
    <w:rsid w:val="002C04DC"/>
    <w:rsid w:val="002D1F83"/>
    <w:rsid w:val="002D6009"/>
    <w:rsid w:val="002E102D"/>
    <w:rsid w:val="002F1ADA"/>
    <w:rsid w:val="002F7A68"/>
    <w:rsid w:val="00305F0D"/>
    <w:rsid w:val="003107C4"/>
    <w:rsid w:val="003129DA"/>
    <w:rsid w:val="00322EF2"/>
    <w:rsid w:val="00330FD2"/>
    <w:rsid w:val="00334360"/>
    <w:rsid w:val="003414E2"/>
    <w:rsid w:val="00342B9A"/>
    <w:rsid w:val="003448D8"/>
    <w:rsid w:val="00346155"/>
    <w:rsid w:val="003524A2"/>
    <w:rsid w:val="00356A88"/>
    <w:rsid w:val="00367B37"/>
    <w:rsid w:val="00371331"/>
    <w:rsid w:val="0037245E"/>
    <w:rsid w:val="003818BB"/>
    <w:rsid w:val="003A2FA6"/>
    <w:rsid w:val="003A6EBE"/>
    <w:rsid w:val="003B36A9"/>
    <w:rsid w:val="003D0CD6"/>
    <w:rsid w:val="003E17FA"/>
    <w:rsid w:val="003E4E77"/>
    <w:rsid w:val="003F6C42"/>
    <w:rsid w:val="003F6F04"/>
    <w:rsid w:val="00400211"/>
    <w:rsid w:val="004203DA"/>
    <w:rsid w:val="00421FC7"/>
    <w:rsid w:val="00431757"/>
    <w:rsid w:val="004407DA"/>
    <w:rsid w:val="00444699"/>
    <w:rsid w:val="00450CC2"/>
    <w:rsid w:val="004520A7"/>
    <w:rsid w:val="00453D2A"/>
    <w:rsid w:val="00457DED"/>
    <w:rsid w:val="0046525C"/>
    <w:rsid w:val="00466D81"/>
    <w:rsid w:val="00470A96"/>
    <w:rsid w:val="00472176"/>
    <w:rsid w:val="00487857"/>
    <w:rsid w:val="0049099A"/>
    <w:rsid w:val="004955CF"/>
    <w:rsid w:val="004A1381"/>
    <w:rsid w:val="004A6CF7"/>
    <w:rsid w:val="004B0388"/>
    <w:rsid w:val="004D13AE"/>
    <w:rsid w:val="004F0B20"/>
    <w:rsid w:val="004F323D"/>
    <w:rsid w:val="004F35D5"/>
    <w:rsid w:val="0050756A"/>
    <w:rsid w:val="00512825"/>
    <w:rsid w:val="00514763"/>
    <w:rsid w:val="00515AAC"/>
    <w:rsid w:val="00521D4E"/>
    <w:rsid w:val="00527C37"/>
    <w:rsid w:val="00534464"/>
    <w:rsid w:val="00535F09"/>
    <w:rsid w:val="00554C52"/>
    <w:rsid w:val="00556E61"/>
    <w:rsid w:val="00560125"/>
    <w:rsid w:val="005619EB"/>
    <w:rsid w:val="00561B96"/>
    <w:rsid w:val="005636AF"/>
    <w:rsid w:val="005744E1"/>
    <w:rsid w:val="0057770D"/>
    <w:rsid w:val="00581A39"/>
    <w:rsid w:val="00591D06"/>
    <w:rsid w:val="0059594F"/>
    <w:rsid w:val="005A30C9"/>
    <w:rsid w:val="005A5366"/>
    <w:rsid w:val="005A57A4"/>
    <w:rsid w:val="005B34A0"/>
    <w:rsid w:val="005F36D3"/>
    <w:rsid w:val="005F5E6A"/>
    <w:rsid w:val="006003AF"/>
    <w:rsid w:val="0060064C"/>
    <w:rsid w:val="006012D7"/>
    <w:rsid w:val="00602765"/>
    <w:rsid w:val="00602CC3"/>
    <w:rsid w:val="00607A45"/>
    <w:rsid w:val="00607DCC"/>
    <w:rsid w:val="00616A63"/>
    <w:rsid w:val="00635DA0"/>
    <w:rsid w:val="0063797D"/>
    <w:rsid w:val="00637B81"/>
    <w:rsid w:val="00637DA6"/>
    <w:rsid w:val="00647B84"/>
    <w:rsid w:val="00650EC9"/>
    <w:rsid w:val="00665102"/>
    <w:rsid w:val="006771B9"/>
    <w:rsid w:val="006834A8"/>
    <w:rsid w:val="0068422C"/>
    <w:rsid w:val="00692738"/>
    <w:rsid w:val="006A492E"/>
    <w:rsid w:val="006B2F19"/>
    <w:rsid w:val="006C1734"/>
    <w:rsid w:val="006C1B1A"/>
    <w:rsid w:val="006D21BA"/>
    <w:rsid w:val="006D6759"/>
    <w:rsid w:val="006D7444"/>
    <w:rsid w:val="006F19A2"/>
    <w:rsid w:val="00700DD1"/>
    <w:rsid w:val="00720415"/>
    <w:rsid w:val="00721AE7"/>
    <w:rsid w:val="00722F22"/>
    <w:rsid w:val="00726F54"/>
    <w:rsid w:val="00731337"/>
    <w:rsid w:val="0073754E"/>
    <w:rsid w:val="00752139"/>
    <w:rsid w:val="00755DFC"/>
    <w:rsid w:val="00762026"/>
    <w:rsid w:val="007656D6"/>
    <w:rsid w:val="00776296"/>
    <w:rsid w:val="007A36DD"/>
    <w:rsid w:val="007B3C1F"/>
    <w:rsid w:val="007B517D"/>
    <w:rsid w:val="007B7F6C"/>
    <w:rsid w:val="007C5E4C"/>
    <w:rsid w:val="007C7EC5"/>
    <w:rsid w:val="007D2676"/>
    <w:rsid w:val="007E2AB6"/>
    <w:rsid w:val="007E3C53"/>
    <w:rsid w:val="00810FDA"/>
    <w:rsid w:val="0081374D"/>
    <w:rsid w:val="00817240"/>
    <w:rsid w:val="00817D03"/>
    <w:rsid w:val="00823628"/>
    <w:rsid w:val="0082472F"/>
    <w:rsid w:val="00835732"/>
    <w:rsid w:val="00842947"/>
    <w:rsid w:val="00846C25"/>
    <w:rsid w:val="00847FCE"/>
    <w:rsid w:val="00857DDD"/>
    <w:rsid w:val="00862FC4"/>
    <w:rsid w:val="00870D39"/>
    <w:rsid w:val="00887B5A"/>
    <w:rsid w:val="008A4A0B"/>
    <w:rsid w:val="008B4108"/>
    <w:rsid w:val="008C125F"/>
    <w:rsid w:val="008C179C"/>
    <w:rsid w:val="008D003E"/>
    <w:rsid w:val="008D47FD"/>
    <w:rsid w:val="008E3E16"/>
    <w:rsid w:val="00910F04"/>
    <w:rsid w:val="009142EB"/>
    <w:rsid w:val="009208E5"/>
    <w:rsid w:val="00924AA4"/>
    <w:rsid w:val="009543C2"/>
    <w:rsid w:val="00955CC7"/>
    <w:rsid w:val="009851CF"/>
    <w:rsid w:val="009876A2"/>
    <w:rsid w:val="00996F44"/>
    <w:rsid w:val="009A27BA"/>
    <w:rsid w:val="009C3B9A"/>
    <w:rsid w:val="009D1EF9"/>
    <w:rsid w:val="009D5D43"/>
    <w:rsid w:val="00A06759"/>
    <w:rsid w:val="00A16AE3"/>
    <w:rsid w:val="00A26D2E"/>
    <w:rsid w:val="00A413BC"/>
    <w:rsid w:val="00A4281C"/>
    <w:rsid w:val="00A4774D"/>
    <w:rsid w:val="00A516BA"/>
    <w:rsid w:val="00A56C0E"/>
    <w:rsid w:val="00A635E4"/>
    <w:rsid w:val="00A725E5"/>
    <w:rsid w:val="00A76CB8"/>
    <w:rsid w:val="00A84F4B"/>
    <w:rsid w:val="00A862D9"/>
    <w:rsid w:val="00A87EA9"/>
    <w:rsid w:val="00A9181C"/>
    <w:rsid w:val="00AA0288"/>
    <w:rsid w:val="00AA404C"/>
    <w:rsid w:val="00AA725C"/>
    <w:rsid w:val="00AB72D5"/>
    <w:rsid w:val="00AC22D3"/>
    <w:rsid w:val="00AC692F"/>
    <w:rsid w:val="00AD6A48"/>
    <w:rsid w:val="00AE2950"/>
    <w:rsid w:val="00AE72F9"/>
    <w:rsid w:val="00AF0D09"/>
    <w:rsid w:val="00B05C39"/>
    <w:rsid w:val="00B06F94"/>
    <w:rsid w:val="00B12ABB"/>
    <w:rsid w:val="00B26A57"/>
    <w:rsid w:val="00B34543"/>
    <w:rsid w:val="00B3609E"/>
    <w:rsid w:val="00B42961"/>
    <w:rsid w:val="00B42F9D"/>
    <w:rsid w:val="00B522D5"/>
    <w:rsid w:val="00B56FE2"/>
    <w:rsid w:val="00B579CB"/>
    <w:rsid w:val="00B63207"/>
    <w:rsid w:val="00B63DB0"/>
    <w:rsid w:val="00B63EC6"/>
    <w:rsid w:val="00B668C4"/>
    <w:rsid w:val="00B73176"/>
    <w:rsid w:val="00B73C21"/>
    <w:rsid w:val="00B865EC"/>
    <w:rsid w:val="00B900A0"/>
    <w:rsid w:val="00B932C1"/>
    <w:rsid w:val="00B9513C"/>
    <w:rsid w:val="00BA13ED"/>
    <w:rsid w:val="00BA1D03"/>
    <w:rsid w:val="00BA34EC"/>
    <w:rsid w:val="00BC042F"/>
    <w:rsid w:val="00BC5214"/>
    <w:rsid w:val="00BC54E8"/>
    <w:rsid w:val="00BD1C55"/>
    <w:rsid w:val="00BD5CA3"/>
    <w:rsid w:val="00BE5464"/>
    <w:rsid w:val="00BE78E0"/>
    <w:rsid w:val="00BF23C1"/>
    <w:rsid w:val="00BF5F49"/>
    <w:rsid w:val="00C00613"/>
    <w:rsid w:val="00C02900"/>
    <w:rsid w:val="00C1178A"/>
    <w:rsid w:val="00C22517"/>
    <w:rsid w:val="00C2437D"/>
    <w:rsid w:val="00C57FD8"/>
    <w:rsid w:val="00C632CE"/>
    <w:rsid w:val="00C63A02"/>
    <w:rsid w:val="00C6682B"/>
    <w:rsid w:val="00C671F1"/>
    <w:rsid w:val="00C863B0"/>
    <w:rsid w:val="00C863FE"/>
    <w:rsid w:val="00C93EAE"/>
    <w:rsid w:val="00C95991"/>
    <w:rsid w:val="00CA5470"/>
    <w:rsid w:val="00CB6E99"/>
    <w:rsid w:val="00CC435A"/>
    <w:rsid w:val="00CD045A"/>
    <w:rsid w:val="00CD20C7"/>
    <w:rsid w:val="00CE18E9"/>
    <w:rsid w:val="00CE2935"/>
    <w:rsid w:val="00CE5AD8"/>
    <w:rsid w:val="00CE72AD"/>
    <w:rsid w:val="00CE7FDE"/>
    <w:rsid w:val="00D02A10"/>
    <w:rsid w:val="00D05964"/>
    <w:rsid w:val="00D212DE"/>
    <w:rsid w:val="00D21314"/>
    <w:rsid w:val="00D245AA"/>
    <w:rsid w:val="00D42D32"/>
    <w:rsid w:val="00D528FA"/>
    <w:rsid w:val="00D53470"/>
    <w:rsid w:val="00D5411F"/>
    <w:rsid w:val="00D55707"/>
    <w:rsid w:val="00D575F1"/>
    <w:rsid w:val="00D57BDB"/>
    <w:rsid w:val="00D839DB"/>
    <w:rsid w:val="00D96526"/>
    <w:rsid w:val="00D97C79"/>
    <w:rsid w:val="00DA00B8"/>
    <w:rsid w:val="00DA4B61"/>
    <w:rsid w:val="00DC2AE5"/>
    <w:rsid w:val="00DC3EAA"/>
    <w:rsid w:val="00DE663A"/>
    <w:rsid w:val="00DF2A5C"/>
    <w:rsid w:val="00DF5BCC"/>
    <w:rsid w:val="00E041D0"/>
    <w:rsid w:val="00E06124"/>
    <w:rsid w:val="00E25ED1"/>
    <w:rsid w:val="00E33420"/>
    <w:rsid w:val="00E5584C"/>
    <w:rsid w:val="00E6632F"/>
    <w:rsid w:val="00E72256"/>
    <w:rsid w:val="00E7271A"/>
    <w:rsid w:val="00E92175"/>
    <w:rsid w:val="00EB154B"/>
    <w:rsid w:val="00EB3D35"/>
    <w:rsid w:val="00EB49D4"/>
    <w:rsid w:val="00EC07AE"/>
    <w:rsid w:val="00EC2465"/>
    <w:rsid w:val="00ED0506"/>
    <w:rsid w:val="00EE5A41"/>
    <w:rsid w:val="00F118EA"/>
    <w:rsid w:val="00F22743"/>
    <w:rsid w:val="00F24298"/>
    <w:rsid w:val="00F37013"/>
    <w:rsid w:val="00F665C2"/>
    <w:rsid w:val="00F7526B"/>
    <w:rsid w:val="00F855A5"/>
    <w:rsid w:val="00F90A74"/>
    <w:rsid w:val="00FA0931"/>
    <w:rsid w:val="00FA31F0"/>
    <w:rsid w:val="00FB6AFB"/>
    <w:rsid w:val="00FD5724"/>
    <w:rsid w:val="00FF12E6"/>
    <w:rsid w:val="00FF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8118B-52CF-4513-943C-ED68C08D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92E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749</Words>
  <Characters>4273</Characters>
  <Application>Microsoft Office Word</Application>
  <DocSecurity>0</DocSecurity>
  <Lines>35</Lines>
  <Paragraphs>10</Paragraphs>
  <ScaleCrop>false</ScaleCrop>
  <Company>HP</Company>
  <LinksUpToDate>false</LinksUpToDate>
  <CharactersWithSpaces>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2023-09-07T06:25:00Z</dcterms:created>
  <dcterms:modified xsi:type="dcterms:W3CDTF">2023-09-07T06:29:00Z</dcterms:modified>
</cp:coreProperties>
</file>