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6" w:rsidRDefault="00E7628E">
      <w:pPr>
        <w:pStyle w:val="a3"/>
        <w:spacing w:before="71"/>
        <w:ind w:left="2634" w:right="2783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7F7BF6" w:rsidRDefault="007F7BF6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9"/>
      </w:tblGrid>
      <w:tr w:rsidR="007F7BF6" w:rsidTr="00265D7D">
        <w:trPr>
          <w:trHeight w:val="872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9" w:type="dxa"/>
          </w:tcPr>
          <w:p w:rsidR="00265D7D" w:rsidRDefault="00265D7D" w:rsidP="00265D7D">
            <w:pPr>
              <w:pStyle w:val="TableParagraph"/>
              <w:tabs>
                <w:tab w:val="left" w:pos="1395"/>
                <w:tab w:val="left" w:pos="3390"/>
                <w:tab w:val="left" w:pos="47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Адаптированная образовательная программа</w:t>
            </w:r>
            <w:r>
              <w:rPr>
                <w:sz w:val="24"/>
              </w:rPr>
              <w:tab/>
              <w:t>основного</w:t>
            </w:r>
          </w:p>
          <w:p w:rsidR="007F7BF6" w:rsidRDefault="00265D7D" w:rsidP="00265D7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 задержкой психического развития (вариант 7.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</w:tr>
      <w:tr w:rsidR="007F7BF6">
        <w:trPr>
          <w:trHeight w:val="551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7F7BF6">
        <w:trPr>
          <w:trHeight w:val="551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7BF6">
        <w:trPr>
          <w:trHeight w:val="825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1516"/>
                <w:tab w:val="left" w:pos="2524"/>
              </w:tabs>
              <w:spacing w:line="237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F7BF6">
        <w:trPr>
          <w:trHeight w:val="3312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9" w:type="dxa"/>
          </w:tcPr>
          <w:p w:rsidR="005778F6" w:rsidRDefault="00E7628E" w:rsidP="005778F6">
            <w:pPr>
              <w:pStyle w:val="TableParagraph"/>
              <w:ind w:right="36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</w:p>
          <w:p w:rsidR="007F7BF6" w:rsidRDefault="00E7628E">
            <w:pPr>
              <w:pStyle w:val="TableParagraph"/>
              <w:spacing w:line="242" w:lineRule="auto"/>
              <w:ind w:right="18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F7BF6" w:rsidRDefault="00E762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F7BF6" w:rsidRDefault="00E7628E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7F7BF6" w:rsidRDefault="00E7628E">
            <w:pPr>
              <w:pStyle w:val="TableParagraph"/>
              <w:ind w:right="299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7F7BF6" w:rsidRDefault="00E7628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7F7BF6">
        <w:trPr>
          <w:trHeight w:val="4142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3028"/>
              </w:tabs>
              <w:spacing w:before="1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технологий, технических средств,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передачу по линиям связи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в основном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7F7BF6" w:rsidRDefault="00E7628E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7F7BF6" w:rsidRDefault="007F7BF6">
      <w:pPr>
        <w:rPr>
          <w:b/>
          <w:sz w:val="26"/>
        </w:rPr>
      </w:pPr>
    </w:p>
    <w:p w:rsidR="007F7BF6" w:rsidRDefault="00E7628E">
      <w:pPr>
        <w:pStyle w:val="a3"/>
        <w:spacing w:before="154"/>
        <w:ind w:left="119"/>
      </w:pPr>
      <w:r>
        <w:t>Педагоги,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7F7BF6" w:rsidRDefault="007F7BF6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73"/>
        <w:gridCol w:w="2752"/>
        <w:gridCol w:w="2694"/>
        <w:gridCol w:w="1561"/>
      </w:tblGrid>
      <w:tr w:rsidR="007F7BF6">
        <w:trPr>
          <w:trHeight w:val="273"/>
        </w:trPr>
        <w:tc>
          <w:tcPr>
            <w:tcW w:w="519" w:type="dxa"/>
          </w:tcPr>
          <w:p w:rsidR="007F7BF6" w:rsidRDefault="00E7628E">
            <w:pPr>
              <w:pStyle w:val="TableParagraph"/>
              <w:spacing w:line="253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53" w:lineRule="exact"/>
              <w:ind w:left="0"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5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spacing w:line="25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5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7F7BF6" w:rsidTr="004D1530">
        <w:trPr>
          <w:trHeight w:val="741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spacing w:before="1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7F7BF6" w:rsidRDefault="004D153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7F7BF6" w:rsidP="004D1530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F7BF6" w:rsidRDefault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7F7BF6" w:rsidRDefault="007F7BF6" w:rsidP="004D15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530">
        <w:trPr>
          <w:trHeight w:val="1108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D1530" w:rsidRDefault="004D1530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D1530" w:rsidRDefault="004D1530">
            <w:pPr>
              <w:pStyle w:val="TableParagraph"/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F6" w:rsidRDefault="007F7BF6">
      <w:pPr>
        <w:rPr>
          <w:sz w:val="24"/>
        </w:rPr>
        <w:sectPr w:rsidR="007F7BF6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73"/>
        <w:gridCol w:w="2752"/>
        <w:gridCol w:w="2694"/>
        <w:gridCol w:w="1561"/>
      </w:tblGrid>
      <w:tr w:rsidR="007F7BF6">
        <w:trPr>
          <w:trHeight w:val="551"/>
        </w:trPr>
        <w:tc>
          <w:tcPr>
            <w:tcW w:w="519" w:type="dxa"/>
          </w:tcPr>
          <w:p w:rsidR="007F7BF6" w:rsidRDefault="00E7628E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7F7BF6" w:rsidRDefault="00E7628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tabs>
                <w:tab w:val="left" w:pos="1929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  <w:t>Руслан</w:t>
            </w:r>
          </w:p>
          <w:p w:rsidR="007F7BF6" w:rsidRDefault="00E762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31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английского</w:t>
            </w:r>
          </w:p>
          <w:p w:rsidR="007F7BF6" w:rsidRDefault="00E7628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61" w:type="dxa"/>
          </w:tcPr>
          <w:p w:rsidR="007F7BF6" w:rsidRDefault="005778F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D1530">
        <w:trPr>
          <w:trHeight w:val="1108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D1530" w:rsidRDefault="004D153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D1530" w:rsidRDefault="004D1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530">
        <w:trPr>
          <w:trHeight w:val="1104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D1530" w:rsidRDefault="004D153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before="7"/>
              <w:ind w:left="0"/>
              <w:rPr>
                <w:b/>
              </w:rPr>
            </w:pPr>
          </w:p>
          <w:p w:rsidR="004D1530" w:rsidRDefault="004D1530">
            <w:pPr>
              <w:pStyle w:val="TableParagraph"/>
              <w:spacing w:line="242" w:lineRule="auto"/>
              <w:ind w:right="41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BF6">
        <w:trPr>
          <w:trHeight w:val="552"/>
        </w:trPr>
        <w:tc>
          <w:tcPr>
            <w:tcW w:w="519" w:type="dxa"/>
          </w:tcPr>
          <w:p w:rsidR="007F7BF6" w:rsidRDefault="005778F6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7F7BF6" w:rsidRDefault="00E762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D1530">
        <w:trPr>
          <w:trHeight w:val="1103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D1530" w:rsidRDefault="004D1530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before="7"/>
              <w:ind w:left="0"/>
              <w:rPr>
                <w:b/>
              </w:rPr>
            </w:pPr>
          </w:p>
          <w:p w:rsidR="004D1530" w:rsidRDefault="004D1530">
            <w:pPr>
              <w:pStyle w:val="TableParagraph"/>
              <w:spacing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530" w:rsidTr="004D1530">
        <w:trPr>
          <w:trHeight w:val="916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D1530" w:rsidRDefault="004D1530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D1530" w:rsidRDefault="004D1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BF6">
        <w:trPr>
          <w:trHeight w:val="551"/>
        </w:trPr>
        <w:tc>
          <w:tcPr>
            <w:tcW w:w="519" w:type="dxa"/>
          </w:tcPr>
          <w:p w:rsidR="007F7BF6" w:rsidRDefault="005778F6">
            <w:pPr>
              <w:pStyle w:val="TableParagraph"/>
              <w:spacing w:before="125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752" w:type="dxa"/>
          </w:tcPr>
          <w:p w:rsidR="007F7BF6" w:rsidRDefault="00E7628E" w:rsidP="005778F6">
            <w:pPr>
              <w:pStyle w:val="TableParagraph"/>
              <w:tabs>
                <w:tab w:val="left" w:pos="1876"/>
              </w:tabs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</w:t>
            </w:r>
            <w:r w:rsidR="005778F6">
              <w:rPr>
                <w:sz w:val="24"/>
              </w:rPr>
              <w:t>а</w:t>
            </w:r>
            <w:proofErr w:type="spellEnd"/>
            <w:r w:rsidR="005778F6">
              <w:rPr>
                <w:sz w:val="24"/>
              </w:rPr>
              <w:t xml:space="preserve"> Олеся Петровна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38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D1530">
        <w:trPr>
          <w:trHeight w:val="551"/>
        </w:trPr>
        <w:tc>
          <w:tcPr>
            <w:tcW w:w="519" w:type="dxa"/>
          </w:tcPr>
          <w:p w:rsidR="004D1530" w:rsidRDefault="004D1530">
            <w:pPr>
              <w:pStyle w:val="TableParagraph"/>
              <w:spacing w:before="125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3" w:type="dxa"/>
          </w:tcPr>
          <w:p w:rsidR="004D1530" w:rsidRDefault="004D153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ОРКиСЭ</w:t>
            </w:r>
            <w:proofErr w:type="spellEnd"/>
          </w:p>
        </w:tc>
        <w:tc>
          <w:tcPr>
            <w:tcW w:w="2752" w:type="dxa"/>
          </w:tcPr>
          <w:p w:rsidR="004D1530" w:rsidRDefault="004D1530" w:rsidP="00E4332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Денисова Татьяна Тимофеевна</w:t>
            </w:r>
          </w:p>
        </w:tc>
        <w:tc>
          <w:tcPr>
            <w:tcW w:w="2694" w:type="dxa"/>
          </w:tcPr>
          <w:p w:rsidR="004D1530" w:rsidRDefault="004D1530" w:rsidP="00E4332C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D1530" w:rsidRDefault="004D1530" w:rsidP="00E4332C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D1530" w:rsidRDefault="004D1530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4D1530" w:rsidRDefault="004D1530" w:rsidP="00E433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F6" w:rsidRDefault="007F7BF6">
      <w:pPr>
        <w:rPr>
          <w:b/>
          <w:sz w:val="20"/>
        </w:rPr>
      </w:pPr>
    </w:p>
    <w:p w:rsidR="007F7BF6" w:rsidRDefault="007F7BF6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598"/>
        <w:gridCol w:w="2502"/>
        <w:gridCol w:w="2387"/>
        <w:gridCol w:w="1513"/>
      </w:tblGrid>
      <w:tr w:rsidR="00EE65E7" w:rsidTr="00E4332C">
        <w:trPr>
          <w:trHeight w:val="830"/>
        </w:trPr>
        <w:tc>
          <w:tcPr>
            <w:tcW w:w="500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0" w:right="136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541" w:firstLine="105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Внеурочная</w:t>
            </w:r>
          </w:p>
          <w:p w:rsidR="00EE65E7" w:rsidRPr="005778F6" w:rsidRDefault="00EE65E7" w:rsidP="00E4332C">
            <w:pPr>
              <w:pStyle w:val="TableParagraph"/>
              <w:spacing w:line="274" w:lineRule="exact"/>
              <w:ind w:left="599" w:right="513" w:hanging="58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деятельность,</w:t>
            </w:r>
            <w:r w:rsidRPr="005778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2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46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ФИО</w:t>
            </w:r>
            <w:r w:rsidRPr="005778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589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Категория</w:t>
            </w:r>
          </w:p>
        </w:tc>
      </w:tr>
      <w:tr w:rsidR="00EE65E7" w:rsidTr="00E4332C">
        <w:trPr>
          <w:trHeight w:val="830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«История родного края»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1103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Артемьева </w:t>
            </w:r>
            <w:r w:rsidRPr="005778F6">
              <w:rPr>
                <w:sz w:val="24"/>
                <w:szCs w:val="24"/>
              </w:rPr>
              <w:t>Ирина</w:t>
            </w:r>
            <w:r w:rsidRPr="005778F6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</w:t>
            </w:r>
            <w:r w:rsidRPr="005778F6">
              <w:rPr>
                <w:sz w:val="24"/>
                <w:szCs w:val="24"/>
              </w:rPr>
              <w:t>Юрьевна</w:t>
            </w:r>
            <w:r w:rsidRPr="005778F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74" w:lineRule="exact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Pr="005778F6" w:rsidRDefault="00EE65E7" w:rsidP="00E433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5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37" w:lineRule="auto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«Сто шагов в будущее»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«Шахматы»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42" w:lineRule="auto"/>
              <w:ind w:left="322" w:right="904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Гайдуков Анатолий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Васильеви</w:t>
            </w:r>
            <w:r w:rsidRPr="005778F6">
              <w:rPr>
                <w:sz w:val="24"/>
                <w:szCs w:val="24"/>
              </w:rPr>
              <w:t>ч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42" w:lineRule="auto"/>
              <w:ind w:left="109" w:right="91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pacing w:val="2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технологии,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астрономии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69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lastRenderedPageBreak/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lastRenderedPageBreak/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Общекультурное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Спортивно-оздоровительное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«Физическая культура»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Мещурова</w:t>
            </w:r>
            <w:proofErr w:type="spellEnd"/>
            <w:r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</w:tc>
      </w:tr>
    </w:tbl>
    <w:p w:rsidR="00EE65E7" w:rsidRDefault="00EE65E7" w:rsidP="00EE65E7">
      <w:pPr>
        <w:ind w:left="119"/>
        <w:rPr>
          <w:rFonts w:ascii="Calibri" w:hAnsi="Calibri"/>
          <w:b/>
        </w:rPr>
      </w:pPr>
    </w:p>
    <w:p w:rsidR="00EE65E7" w:rsidRDefault="00EE65E7" w:rsidP="00EE65E7">
      <w:pPr>
        <w:ind w:left="119"/>
        <w:rPr>
          <w:rFonts w:ascii="Calibri" w:hAnsi="Calibri"/>
          <w:b/>
        </w:rPr>
      </w:pPr>
      <w:r>
        <w:rPr>
          <w:rFonts w:ascii="Calibri" w:hAnsi="Calibri"/>
          <w:b/>
        </w:rPr>
        <w:t>ПРАКТИКА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НЕ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ПРЕДУСМОТРЕНА</w:t>
      </w:r>
    </w:p>
    <w:sectPr w:rsidR="00EE65E7">
      <w:pgSz w:w="11910" w:h="16840"/>
      <w:pgMar w:top="11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BF6"/>
    <w:rsid w:val="00265D7D"/>
    <w:rsid w:val="004D1530"/>
    <w:rsid w:val="005778F6"/>
    <w:rsid w:val="007F7BF6"/>
    <w:rsid w:val="00E7628E"/>
    <w:rsid w:val="00E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57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57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5</cp:revision>
  <dcterms:created xsi:type="dcterms:W3CDTF">2023-09-17T09:19:00Z</dcterms:created>
  <dcterms:modified xsi:type="dcterms:W3CDTF">2023-09-17T14:41:00Z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